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E5026" w14:textId="77777777" w:rsidR="00C04AC0" w:rsidRPr="00E106AB" w:rsidRDefault="00C04AC0" w:rsidP="00C04AC0">
      <w:pPr>
        <w:spacing w:after="0"/>
        <w:jc w:val="center"/>
        <w:rPr>
          <w:rFonts w:ascii="Arial" w:hAnsi="Arial" w:cs="Arial"/>
          <w:b/>
        </w:rPr>
      </w:pPr>
      <w:r w:rsidRPr="00E106AB">
        <w:rPr>
          <w:rFonts w:ascii="Arial" w:hAnsi="Arial" w:cs="Arial"/>
          <w:b/>
          <w:noProof/>
          <w:lang w:eastAsia="fr-FR"/>
        </w:rPr>
        <w:drawing>
          <wp:inline distT="0" distB="0" distL="0" distR="0" wp14:anchorId="3F8EDA82" wp14:editId="6661808B">
            <wp:extent cx="2570400" cy="777600"/>
            <wp:effectExtent l="0" t="0" r="190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D_FOND_BLEU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400" cy="777600"/>
                    </a:xfrm>
                    <a:prstGeom prst="rect">
                      <a:avLst/>
                    </a:prstGeom>
                  </pic:spPr>
                </pic:pic>
              </a:graphicData>
            </a:graphic>
          </wp:inline>
        </w:drawing>
      </w:r>
    </w:p>
    <w:p w14:paraId="02958ADD" w14:textId="77777777" w:rsidR="00C04AC0" w:rsidRPr="00E106AB" w:rsidRDefault="00C04AC0" w:rsidP="00C04AC0">
      <w:pPr>
        <w:spacing w:after="0"/>
        <w:jc w:val="center"/>
        <w:rPr>
          <w:rFonts w:ascii="Arial" w:hAnsi="Arial" w:cs="Arial"/>
          <w:b/>
        </w:rPr>
      </w:pPr>
    </w:p>
    <w:p w14:paraId="2E5A66D2" w14:textId="223A4223" w:rsidR="000E2C58" w:rsidRPr="00E106AB" w:rsidRDefault="00EA6DD2" w:rsidP="00C04AC0">
      <w:pPr>
        <w:spacing w:after="0"/>
        <w:jc w:val="center"/>
        <w:rPr>
          <w:rFonts w:ascii="Arial" w:hAnsi="Arial" w:cs="Arial"/>
          <w:b/>
          <w:color w:val="C00000"/>
        </w:rPr>
      </w:pPr>
      <w:r w:rsidRPr="00E106AB">
        <w:rPr>
          <w:rFonts w:ascii="Arial" w:hAnsi="Arial" w:cs="Arial"/>
          <w:b/>
          <w:i/>
          <w:color w:val="C00000"/>
        </w:rPr>
        <w:t>Récit</w:t>
      </w:r>
      <w:r w:rsidR="00E62F77">
        <w:rPr>
          <w:rFonts w:ascii="Arial" w:hAnsi="Arial" w:cs="Arial"/>
          <w:b/>
          <w:i/>
          <w:color w:val="C00000"/>
        </w:rPr>
        <w:t>(</w:t>
      </w:r>
      <w:r w:rsidR="00A25BC7">
        <w:rPr>
          <w:rFonts w:ascii="Arial" w:hAnsi="Arial" w:cs="Arial"/>
          <w:b/>
          <w:i/>
          <w:color w:val="C00000"/>
        </w:rPr>
        <w:t>s</w:t>
      </w:r>
      <w:r w:rsidR="00E62F77">
        <w:rPr>
          <w:rFonts w:ascii="Arial" w:hAnsi="Arial" w:cs="Arial"/>
          <w:b/>
          <w:i/>
          <w:color w:val="C00000"/>
        </w:rPr>
        <w:t>)</w:t>
      </w:r>
      <w:r w:rsidRPr="00E106AB">
        <w:rPr>
          <w:rFonts w:ascii="Arial" w:hAnsi="Arial" w:cs="Arial"/>
          <w:b/>
          <w:i/>
          <w:color w:val="C00000"/>
        </w:rPr>
        <w:t xml:space="preserve"> des Jeux</w:t>
      </w:r>
      <w:r w:rsidR="00F61DE6">
        <w:rPr>
          <w:rStyle w:val="Marquedecommentaire"/>
          <w:rFonts w:ascii="Arial" w:hAnsi="Arial" w:cs="Arial"/>
          <w:sz w:val="22"/>
          <w:szCs w:val="22"/>
        </w:rPr>
        <w:t xml:space="preserve">, </w:t>
      </w:r>
      <w:r w:rsidR="00F61DE6" w:rsidRPr="00482310">
        <w:rPr>
          <w:rStyle w:val="Marquedecommentaire"/>
          <w:rFonts w:ascii="Arial" w:hAnsi="Arial" w:cs="Arial"/>
          <w:b/>
          <w:color w:val="C00000"/>
          <w:sz w:val="22"/>
          <w:szCs w:val="22"/>
        </w:rPr>
        <w:t>commande artisti</w:t>
      </w:r>
      <w:r w:rsidR="00CA1D8A" w:rsidRPr="00482310">
        <w:rPr>
          <w:rStyle w:val="Marquedecommentaire"/>
          <w:rFonts w:ascii="Arial" w:hAnsi="Arial" w:cs="Arial"/>
          <w:b/>
          <w:color w:val="C00000"/>
          <w:sz w:val="22"/>
          <w:szCs w:val="22"/>
        </w:rPr>
        <w:t>que du Département de la Seine-S</w:t>
      </w:r>
      <w:r w:rsidR="00F61DE6" w:rsidRPr="00482310">
        <w:rPr>
          <w:rStyle w:val="Marquedecommentaire"/>
          <w:rFonts w:ascii="Arial" w:hAnsi="Arial" w:cs="Arial"/>
          <w:b/>
          <w:color w:val="C00000"/>
          <w:sz w:val="22"/>
          <w:szCs w:val="22"/>
        </w:rPr>
        <w:t>aint-Denis</w:t>
      </w:r>
    </w:p>
    <w:p w14:paraId="1CD90F69" w14:textId="0AEE4410" w:rsidR="00CE6D90" w:rsidRPr="00482310" w:rsidRDefault="008A40DA" w:rsidP="00C04AC0">
      <w:pPr>
        <w:spacing w:after="0"/>
        <w:jc w:val="center"/>
        <w:rPr>
          <w:rFonts w:ascii="Arial" w:hAnsi="Arial" w:cs="Arial"/>
          <w:color w:val="C00000"/>
        </w:rPr>
      </w:pPr>
      <w:r w:rsidRPr="00482310">
        <w:rPr>
          <w:rFonts w:ascii="Arial" w:hAnsi="Arial" w:cs="Arial"/>
          <w:color w:val="C00000"/>
        </w:rPr>
        <w:t xml:space="preserve"> </w:t>
      </w:r>
      <w:r w:rsidR="00CE6D90" w:rsidRPr="00482310">
        <w:rPr>
          <w:rFonts w:ascii="Arial" w:hAnsi="Arial" w:cs="Arial"/>
          <w:color w:val="C00000"/>
        </w:rPr>
        <w:t xml:space="preserve">Regards croisés </w:t>
      </w:r>
      <w:r w:rsidR="00AD7C2A" w:rsidRPr="00482310">
        <w:rPr>
          <w:rFonts w:ascii="Arial" w:hAnsi="Arial" w:cs="Arial"/>
          <w:color w:val="C00000"/>
        </w:rPr>
        <w:t>d’</w:t>
      </w:r>
      <w:proofErr w:type="spellStart"/>
      <w:r w:rsidR="00AD7C2A" w:rsidRPr="00482310">
        <w:rPr>
          <w:rFonts w:ascii="Arial" w:hAnsi="Arial" w:cs="Arial"/>
          <w:color w:val="C00000"/>
        </w:rPr>
        <w:t>auteur·trice</w:t>
      </w:r>
      <w:r w:rsidR="00A67E60">
        <w:rPr>
          <w:rFonts w:ascii="Arial" w:hAnsi="Arial" w:cs="Arial"/>
        </w:rPr>
        <w:t>·</w:t>
      </w:r>
      <w:r w:rsidR="00AD7C2A" w:rsidRPr="00482310">
        <w:rPr>
          <w:rFonts w:ascii="Arial" w:hAnsi="Arial" w:cs="Arial"/>
          <w:color w:val="C00000"/>
        </w:rPr>
        <w:t>s</w:t>
      </w:r>
      <w:proofErr w:type="spellEnd"/>
      <w:r w:rsidR="00E21DD6" w:rsidRPr="00482310">
        <w:rPr>
          <w:rFonts w:ascii="Arial" w:hAnsi="Arial" w:cs="Arial"/>
          <w:color w:val="C00000"/>
        </w:rPr>
        <w:t xml:space="preserve"> et d</w:t>
      </w:r>
      <w:r w:rsidR="00227F58">
        <w:rPr>
          <w:rFonts w:ascii="Arial" w:hAnsi="Arial" w:cs="Arial"/>
          <w:color w:val="C00000"/>
        </w:rPr>
        <w:t>e photographes</w:t>
      </w:r>
    </w:p>
    <w:p w14:paraId="3DFCF795" w14:textId="2185940F" w:rsidR="00CF239F" w:rsidRPr="00482310" w:rsidRDefault="004B4909" w:rsidP="00CE6D90">
      <w:pPr>
        <w:spacing w:after="0"/>
        <w:jc w:val="center"/>
        <w:rPr>
          <w:rFonts w:ascii="Arial" w:hAnsi="Arial" w:cs="Arial"/>
          <w:color w:val="C00000"/>
        </w:rPr>
      </w:pPr>
      <w:proofErr w:type="gramStart"/>
      <w:r w:rsidRPr="00482310">
        <w:rPr>
          <w:rFonts w:ascii="Arial" w:hAnsi="Arial" w:cs="Arial"/>
          <w:color w:val="C00000"/>
        </w:rPr>
        <w:t>sur</w:t>
      </w:r>
      <w:proofErr w:type="gramEnd"/>
      <w:r w:rsidRPr="00482310">
        <w:rPr>
          <w:rFonts w:ascii="Arial" w:hAnsi="Arial" w:cs="Arial"/>
          <w:color w:val="C00000"/>
        </w:rPr>
        <w:t xml:space="preserve"> l</w:t>
      </w:r>
      <w:r w:rsidR="008A40DA" w:rsidRPr="00482310">
        <w:rPr>
          <w:rFonts w:ascii="Arial" w:hAnsi="Arial" w:cs="Arial"/>
          <w:color w:val="C00000"/>
        </w:rPr>
        <w:t xml:space="preserve">es </w:t>
      </w:r>
      <w:r w:rsidR="00A25BC7" w:rsidRPr="00482310">
        <w:rPr>
          <w:rFonts w:ascii="Arial" w:hAnsi="Arial" w:cs="Arial"/>
          <w:color w:val="C00000"/>
        </w:rPr>
        <w:t>J</w:t>
      </w:r>
      <w:r w:rsidR="008A40DA" w:rsidRPr="00482310">
        <w:rPr>
          <w:rFonts w:ascii="Arial" w:hAnsi="Arial" w:cs="Arial"/>
          <w:color w:val="C00000"/>
        </w:rPr>
        <w:t>eux olympiques et paralympiques</w:t>
      </w:r>
      <w:r w:rsidR="00ED6545" w:rsidRPr="00482310">
        <w:rPr>
          <w:rFonts w:ascii="Arial" w:hAnsi="Arial" w:cs="Arial"/>
          <w:color w:val="C00000"/>
        </w:rPr>
        <w:t xml:space="preserve"> de</w:t>
      </w:r>
      <w:r w:rsidR="008A40DA" w:rsidRPr="00482310">
        <w:rPr>
          <w:rFonts w:ascii="Arial" w:hAnsi="Arial" w:cs="Arial"/>
          <w:color w:val="C00000"/>
        </w:rPr>
        <w:t xml:space="preserve"> Paris 2024 vu</w:t>
      </w:r>
      <w:r w:rsidRPr="00482310">
        <w:rPr>
          <w:rFonts w:ascii="Arial" w:hAnsi="Arial" w:cs="Arial"/>
          <w:color w:val="C00000"/>
        </w:rPr>
        <w:t>s</w:t>
      </w:r>
      <w:r w:rsidR="008A40DA" w:rsidRPr="00482310">
        <w:rPr>
          <w:rFonts w:ascii="Arial" w:hAnsi="Arial" w:cs="Arial"/>
          <w:color w:val="C00000"/>
        </w:rPr>
        <w:t xml:space="preserve"> de</w:t>
      </w:r>
      <w:r w:rsidR="00710222">
        <w:rPr>
          <w:rFonts w:ascii="Arial" w:hAnsi="Arial" w:cs="Arial"/>
          <w:color w:val="C00000"/>
        </w:rPr>
        <w:t>puis</w:t>
      </w:r>
      <w:r w:rsidR="00A444FE" w:rsidRPr="00482310">
        <w:rPr>
          <w:rFonts w:ascii="Arial" w:hAnsi="Arial" w:cs="Arial"/>
          <w:color w:val="C00000"/>
        </w:rPr>
        <w:t xml:space="preserve"> la</w:t>
      </w:r>
      <w:r w:rsidR="00ED6545" w:rsidRPr="00482310">
        <w:rPr>
          <w:rFonts w:ascii="Arial" w:hAnsi="Arial" w:cs="Arial"/>
          <w:color w:val="C00000"/>
        </w:rPr>
        <w:t xml:space="preserve"> Seine-Saint-Denis</w:t>
      </w:r>
    </w:p>
    <w:p w14:paraId="2CB2EAEB" w14:textId="77777777" w:rsidR="00C04AC0" w:rsidRPr="00E106AB" w:rsidRDefault="00C04AC0" w:rsidP="00C04AC0">
      <w:pPr>
        <w:spacing w:after="0"/>
        <w:jc w:val="center"/>
        <w:rPr>
          <w:rFonts w:ascii="Arial" w:hAnsi="Arial" w:cs="Arial"/>
          <w:b/>
          <w:color w:val="C00000"/>
        </w:rPr>
      </w:pPr>
    </w:p>
    <w:p w14:paraId="66EB1767" w14:textId="1AE8F394" w:rsidR="00C04AC0" w:rsidRPr="00E106AB" w:rsidRDefault="002F162D" w:rsidP="00C04AC0">
      <w:pPr>
        <w:pStyle w:val="Default"/>
        <w:jc w:val="center"/>
        <w:rPr>
          <w:b/>
          <w:sz w:val="22"/>
          <w:szCs w:val="22"/>
        </w:rPr>
      </w:pPr>
      <w:r>
        <w:rPr>
          <w:b/>
          <w:bCs/>
          <w:sz w:val="22"/>
          <w:szCs w:val="22"/>
        </w:rPr>
        <w:t>Commande</w:t>
      </w:r>
      <w:r w:rsidR="008A40DA">
        <w:rPr>
          <w:b/>
          <w:bCs/>
          <w:sz w:val="22"/>
          <w:szCs w:val="22"/>
        </w:rPr>
        <w:t xml:space="preserve"> à</w:t>
      </w:r>
      <w:r w:rsidR="004B4909">
        <w:rPr>
          <w:b/>
          <w:bCs/>
          <w:sz w:val="22"/>
          <w:szCs w:val="22"/>
        </w:rPr>
        <w:t xml:space="preserve"> destination des </w:t>
      </w:r>
      <w:proofErr w:type="spellStart"/>
      <w:r w:rsidR="00AD7C2A">
        <w:rPr>
          <w:b/>
          <w:bCs/>
          <w:sz w:val="22"/>
          <w:szCs w:val="22"/>
        </w:rPr>
        <w:t>artistes-</w:t>
      </w:r>
      <w:r w:rsidR="00C04AC0" w:rsidRPr="00E106AB">
        <w:rPr>
          <w:b/>
          <w:bCs/>
          <w:sz w:val="22"/>
          <w:szCs w:val="22"/>
        </w:rPr>
        <w:t>auteur</w:t>
      </w:r>
      <w:r w:rsidR="00AD7C2A">
        <w:rPr>
          <w:b/>
          <w:bCs/>
          <w:sz w:val="22"/>
          <w:szCs w:val="22"/>
        </w:rPr>
        <w:t>·e·</w:t>
      </w:r>
      <w:r w:rsidR="00C04AC0" w:rsidRPr="00E106AB">
        <w:rPr>
          <w:b/>
          <w:bCs/>
          <w:sz w:val="22"/>
          <w:szCs w:val="22"/>
        </w:rPr>
        <w:t>s</w:t>
      </w:r>
      <w:proofErr w:type="spellEnd"/>
      <w:r w:rsidR="00C04AC0" w:rsidRPr="00E106AB">
        <w:rPr>
          <w:b/>
          <w:sz w:val="22"/>
          <w:szCs w:val="22"/>
        </w:rPr>
        <w:t xml:space="preserve"> et </w:t>
      </w:r>
      <w:r w:rsidR="004B4909">
        <w:rPr>
          <w:b/>
          <w:sz w:val="22"/>
          <w:szCs w:val="22"/>
        </w:rPr>
        <w:t xml:space="preserve">des </w:t>
      </w:r>
      <w:r w:rsidR="00227F58">
        <w:rPr>
          <w:b/>
          <w:sz w:val="22"/>
          <w:szCs w:val="22"/>
        </w:rPr>
        <w:t>photographes</w:t>
      </w:r>
    </w:p>
    <w:p w14:paraId="63EDC90B" w14:textId="77777777" w:rsidR="00C04AC0" w:rsidRPr="00E106AB" w:rsidRDefault="00C04AC0" w:rsidP="00C04AC0">
      <w:pPr>
        <w:pStyle w:val="Default"/>
        <w:rPr>
          <w:sz w:val="22"/>
          <w:szCs w:val="22"/>
        </w:rPr>
      </w:pPr>
    </w:p>
    <w:p w14:paraId="3446AA27" w14:textId="77777777" w:rsidR="00C04AC0" w:rsidRPr="00E106AB" w:rsidRDefault="00C04AC0" w:rsidP="00C04AC0">
      <w:pPr>
        <w:pStyle w:val="Default"/>
        <w:jc w:val="center"/>
        <w:rPr>
          <w:sz w:val="22"/>
          <w:szCs w:val="22"/>
        </w:rPr>
      </w:pPr>
      <w:r w:rsidRPr="00E106AB">
        <w:rPr>
          <w:b/>
          <w:bCs/>
          <w:sz w:val="22"/>
          <w:szCs w:val="22"/>
        </w:rPr>
        <w:t>Département de la Seine-Saint-Denis</w:t>
      </w:r>
    </w:p>
    <w:p w14:paraId="15FA5703" w14:textId="77777777" w:rsidR="00C04AC0" w:rsidRPr="00E106AB" w:rsidRDefault="00C04AC0" w:rsidP="00C04AC0">
      <w:pPr>
        <w:pStyle w:val="Default"/>
        <w:jc w:val="center"/>
        <w:rPr>
          <w:sz w:val="22"/>
          <w:szCs w:val="22"/>
        </w:rPr>
      </w:pPr>
      <w:r w:rsidRPr="00E106AB">
        <w:rPr>
          <w:sz w:val="22"/>
          <w:szCs w:val="22"/>
        </w:rPr>
        <w:t>Direction de la culture, du patrimoine, du sport et des loisirs</w:t>
      </w:r>
    </w:p>
    <w:p w14:paraId="3FE8D473" w14:textId="77777777" w:rsidR="00C04AC0" w:rsidRPr="00E106AB" w:rsidRDefault="00C04AC0" w:rsidP="00C04AC0">
      <w:pPr>
        <w:pStyle w:val="Default"/>
        <w:jc w:val="center"/>
        <w:rPr>
          <w:sz w:val="22"/>
          <w:szCs w:val="22"/>
        </w:rPr>
      </w:pPr>
    </w:p>
    <w:p w14:paraId="622B08C1" w14:textId="77777777" w:rsidR="00C04AC0" w:rsidRPr="00E106AB" w:rsidRDefault="00C04AC0" w:rsidP="00C04AC0">
      <w:pPr>
        <w:pStyle w:val="Default"/>
        <w:pBdr>
          <w:bottom w:val="single" w:sz="6" w:space="1" w:color="auto"/>
        </w:pBdr>
        <w:jc w:val="center"/>
        <w:rPr>
          <w:sz w:val="22"/>
          <w:szCs w:val="22"/>
        </w:rPr>
      </w:pPr>
    </w:p>
    <w:p w14:paraId="27FBD12C" w14:textId="77777777" w:rsidR="00C04AC0" w:rsidRPr="00E106AB" w:rsidRDefault="00C04AC0" w:rsidP="00C04AC0">
      <w:pPr>
        <w:spacing w:after="0"/>
        <w:rPr>
          <w:rFonts w:ascii="Arial" w:hAnsi="Arial" w:cs="Arial"/>
        </w:rPr>
      </w:pPr>
    </w:p>
    <w:p w14:paraId="59CF704C" w14:textId="4E449F4C" w:rsidR="00EA6DD2" w:rsidRPr="00E106AB" w:rsidRDefault="008A40DA" w:rsidP="00C04AC0">
      <w:pPr>
        <w:spacing w:after="0"/>
        <w:jc w:val="both"/>
        <w:rPr>
          <w:rFonts w:ascii="Arial" w:hAnsi="Arial" w:cs="Arial"/>
          <w:b/>
        </w:rPr>
      </w:pPr>
      <w:r>
        <w:rPr>
          <w:rFonts w:ascii="Arial" w:hAnsi="Arial" w:cs="Arial"/>
          <w:b/>
          <w:color w:val="C00000"/>
          <w:u w:val="single"/>
        </w:rPr>
        <w:t>CONTEXTE</w:t>
      </w:r>
      <w:r w:rsidR="00EA6DD2" w:rsidRPr="003145BA">
        <w:rPr>
          <w:rFonts w:ascii="Arial" w:hAnsi="Arial" w:cs="Arial"/>
          <w:b/>
          <w:color w:val="C00000"/>
        </w:rPr>
        <w:t xml:space="preserve"> </w:t>
      </w:r>
    </w:p>
    <w:p w14:paraId="2E8EB90E" w14:textId="35B2CB19" w:rsidR="00CD02E1" w:rsidRDefault="008A40DA" w:rsidP="00C1519B">
      <w:pPr>
        <w:spacing w:after="0"/>
        <w:jc w:val="both"/>
        <w:rPr>
          <w:rFonts w:ascii="Arial" w:hAnsi="Arial" w:cs="Arial"/>
        </w:rPr>
      </w:pPr>
      <w:r>
        <w:rPr>
          <w:rFonts w:ascii="Arial" w:hAnsi="Arial" w:cs="Arial"/>
        </w:rPr>
        <w:t>L</w:t>
      </w:r>
      <w:r w:rsidR="00CD02E1">
        <w:rPr>
          <w:rFonts w:ascii="Arial" w:hAnsi="Arial" w:cs="Arial"/>
        </w:rPr>
        <w:t>a</w:t>
      </w:r>
      <w:r>
        <w:rPr>
          <w:rFonts w:ascii="Arial" w:hAnsi="Arial" w:cs="Arial"/>
        </w:rPr>
        <w:t xml:space="preserve"> Seine-Saint-Denis est</w:t>
      </w:r>
      <w:r w:rsidR="00CD02E1">
        <w:rPr>
          <w:rFonts w:ascii="Arial" w:hAnsi="Arial" w:cs="Arial"/>
        </w:rPr>
        <w:t>,</w:t>
      </w:r>
      <w:r>
        <w:rPr>
          <w:rFonts w:ascii="Arial" w:hAnsi="Arial" w:cs="Arial"/>
        </w:rPr>
        <w:t xml:space="preserve"> aux côtés de la Ville de Paris</w:t>
      </w:r>
      <w:r w:rsidR="00CD02E1">
        <w:rPr>
          <w:rFonts w:ascii="Arial" w:hAnsi="Arial" w:cs="Arial"/>
        </w:rPr>
        <w:t>,</w:t>
      </w:r>
      <w:r>
        <w:rPr>
          <w:rFonts w:ascii="Arial" w:hAnsi="Arial" w:cs="Arial"/>
        </w:rPr>
        <w:t xml:space="preserve"> le principal territoire-hôte de</w:t>
      </w:r>
      <w:r w:rsidR="00A25BC7">
        <w:rPr>
          <w:rFonts w:ascii="Arial" w:hAnsi="Arial" w:cs="Arial"/>
        </w:rPr>
        <w:t>s J</w:t>
      </w:r>
      <w:r>
        <w:rPr>
          <w:rFonts w:ascii="Arial" w:hAnsi="Arial" w:cs="Arial"/>
        </w:rPr>
        <w:t>eux olympiques</w:t>
      </w:r>
      <w:r w:rsidR="00A25BC7">
        <w:rPr>
          <w:rFonts w:ascii="Arial" w:hAnsi="Arial" w:cs="Arial"/>
        </w:rPr>
        <w:t xml:space="preserve"> et paralympiques (JOP)</w:t>
      </w:r>
      <w:r>
        <w:rPr>
          <w:rFonts w:ascii="Arial" w:hAnsi="Arial" w:cs="Arial"/>
        </w:rPr>
        <w:t xml:space="preserve"> de Paris 2024. </w:t>
      </w:r>
      <w:r w:rsidR="00CD02E1">
        <w:rPr>
          <w:rFonts w:ascii="Arial" w:hAnsi="Arial" w:cs="Arial"/>
        </w:rPr>
        <w:t xml:space="preserve">Le département </w:t>
      </w:r>
      <w:r>
        <w:rPr>
          <w:rFonts w:ascii="Arial" w:hAnsi="Arial" w:cs="Arial"/>
        </w:rPr>
        <w:t xml:space="preserve">accueille </w:t>
      </w:r>
      <w:r w:rsidR="00CD02E1">
        <w:rPr>
          <w:rFonts w:ascii="Arial" w:hAnsi="Arial" w:cs="Arial"/>
        </w:rPr>
        <w:t>en effet</w:t>
      </w:r>
      <w:r>
        <w:rPr>
          <w:rFonts w:ascii="Arial" w:hAnsi="Arial" w:cs="Arial"/>
        </w:rPr>
        <w:t xml:space="preserve"> des infrastructures majeures de cet événement planétaire (</w:t>
      </w:r>
      <w:r>
        <w:rPr>
          <w:rFonts w:ascii="Arial" w:hAnsi="Arial" w:cs="Arial"/>
          <w:i/>
        </w:rPr>
        <w:t>village olympique et village des médias, stade olympique, sites de compétitions et</w:t>
      </w:r>
      <w:r w:rsidR="00A52103">
        <w:rPr>
          <w:rFonts w:ascii="Arial" w:hAnsi="Arial" w:cs="Arial"/>
          <w:i/>
        </w:rPr>
        <w:t xml:space="preserve"> </w:t>
      </w:r>
      <w:r w:rsidR="00EC0A62">
        <w:rPr>
          <w:rFonts w:ascii="Arial" w:hAnsi="Arial" w:cs="Arial"/>
          <w:i/>
        </w:rPr>
        <w:t>d’entrainement</w:t>
      </w:r>
      <w:r w:rsidR="00A25BC7">
        <w:rPr>
          <w:rFonts w:ascii="Arial" w:hAnsi="Arial" w:cs="Arial"/>
          <w:i/>
        </w:rPr>
        <w:t>.</w:t>
      </w:r>
      <w:r>
        <w:rPr>
          <w:rFonts w:ascii="Arial" w:hAnsi="Arial" w:cs="Arial"/>
          <w:i/>
        </w:rPr>
        <w:t>..</w:t>
      </w:r>
      <w:r>
        <w:rPr>
          <w:rFonts w:ascii="Arial" w:hAnsi="Arial" w:cs="Arial"/>
        </w:rPr>
        <w:t>), qui vont venir marquer profondément le visage du territoire pour les années à venir</w:t>
      </w:r>
      <w:r w:rsidR="00A25BC7">
        <w:rPr>
          <w:rFonts w:ascii="Arial" w:hAnsi="Arial" w:cs="Arial"/>
        </w:rPr>
        <w:t xml:space="preserve">. </w:t>
      </w:r>
    </w:p>
    <w:p w14:paraId="2D8936FE" w14:textId="77777777" w:rsidR="00E62F77" w:rsidRDefault="00E62F77" w:rsidP="00C1519B">
      <w:pPr>
        <w:spacing w:after="0"/>
        <w:jc w:val="both"/>
        <w:rPr>
          <w:rFonts w:ascii="Arial" w:hAnsi="Arial" w:cs="Arial"/>
        </w:rPr>
      </w:pPr>
    </w:p>
    <w:p w14:paraId="4165D913" w14:textId="585D8B96" w:rsidR="00A25BC7" w:rsidRDefault="00CD02E1" w:rsidP="00C1519B">
      <w:pPr>
        <w:spacing w:after="0"/>
        <w:jc w:val="both"/>
        <w:rPr>
          <w:rFonts w:ascii="Arial" w:hAnsi="Arial" w:cs="Arial"/>
        </w:rPr>
      </w:pPr>
      <w:r>
        <w:rPr>
          <w:rFonts w:ascii="Arial" w:hAnsi="Arial" w:cs="Arial"/>
        </w:rPr>
        <w:t>Afin d’</w:t>
      </w:r>
      <w:r w:rsidR="00A25BC7">
        <w:rPr>
          <w:rFonts w:ascii="Arial" w:hAnsi="Arial" w:cs="Arial"/>
        </w:rPr>
        <w:t xml:space="preserve">assurer un </w:t>
      </w:r>
      <w:r w:rsidR="00EC0A62">
        <w:rPr>
          <w:rFonts w:ascii="Arial" w:hAnsi="Arial" w:cs="Arial"/>
        </w:rPr>
        <w:t>h</w:t>
      </w:r>
      <w:r w:rsidR="00A25BC7">
        <w:rPr>
          <w:rFonts w:ascii="Arial" w:hAnsi="Arial" w:cs="Arial"/>
        </w:rPr>
        <w:t xml:space="preserve">éritage du projet Olympique qui profite durablement à toutes et tous, le </w:t>
      </w:r>
      <w:r>
        <w:rPr>
          <w:rFonts w:ascii="Arial" w:hAnsi="Arial" w:cs="Arial"/>
        </w:rPr>
        <w:t>Conseil d</w:t>
      </w:r>
      <w:r w:rsidR="00A25BC7">
        <w:rPr>
          <w:rFonts w:ascii="Arial" w:hAnsi="Arial" w:cs="Arial"/>
        </w:rPr>
        <w:t>épartement</w:t>
      </w:r>
      <w:r>
        <w:rPr>
          <w:rFonts w:ascii="Arial" w:hAnsi="Arial" w:cs="Arial"/>
        </w:rPr>
        <w:t>al</w:t>
      </w:r>
      <w:r w:rsidR="00A25BC7">
        <w:rPr>
          <w:rFonts w:ascii="Arial" w:hAnsi="Arial" w:cs="Arial"/>
        </w:rPr>
        <w:t xml:space="preserve"> </w:t>
      </w:r>
      <w:r>
        <w:rPr>
          <w:rFonts w:ascii="Arial" w:hAnsi="Arial" w:cs="Arial"/>
        </w:rPr>
        <w:t>met en place</w:t>
      </w:r>
      <w:r w:rsidR="00A25BC7">
        <w:rPr>
          <w:rFonts w:ascii="Arial" w:hAnsi="Arial" w:cs="Arial"/>
        </w:rPr>
        <w:t xml:space="preserve"> un plan de mobilisation qui repose sur 4 ambitions</w:t>
      </w:r>
      <w:r w:rsidR="00710222">
        <w:rPr>
          <w:rFonts w:ascii="Arial" w:hAnsi="Arial" w:cs="Arial"/>
        </w:rPr>
        <w:t> :</w:t>
      </w:r>
    </w:p>
    <w:p w14:paraId="5CFD445B" w14:textId="56E3BC8C" w:rsidR="00A25BC7" w:rsidRPr="00A25BC7" w:rsidRDefault="00A25BC7" w:rsidP="00C1519B">
      <w:pPr>
        <w:spacing w:after="0"/>
        <w:jc w:val="both"/>
        <w:rPr>
          <w:rFonts w:ascii="Arial" w:hAnsi="Arial" w:cs="Arial"/>
          <w:i/>
        </w:rPr>
      </w:pPr>
      <w:r w:rsidRPr="00A25BC7">
        <w:rPr>
          <w:rFonts w:ascii="Arial" w:hAnsi="Arial" w:cs="Arial"/>
          <w:i/>
        </w:rPr>
        <w:t>-</w:t>
      </w:r>
      <w:r w:rsidR="00482310">
        <w:rPr>
          <w:rFonts w:ascii="Arial" w:hAnsi="Arial" w:cs="Arial"/>
          <w:i/>
        </w:rPr>
        <w:t xml:space="preserve"> </w:t>
      </w:r>
      <w:r w:rsidRPr="00A25BC7">
        <w:rPr>
          <w:rFonts w:ascii="Arial" w:hAnsi="Arial" w:cs="Arial"/>
          <w:i/>
        </w:rPr>
        <w:t xml:space="preserve">Des </w:t>
      </w:r>
      <w:r w:rsidR="00E62F77">
        <w:rPr>
          <w:rFonts w:ascii="Arial" w:hAnsi="Arial" w:cs="Arial"/>
          <w:i/>
        </w:rPr>
        <w:t>J</w:t>
      </w:r>
      <w:r w:rsidRPr="00A25BC7">
        <w:rPr>
          <w:rFonts w:ascii="Arial" w:hAnsi="Arial" w:cs="Arial"/>
          <w:i/>
        </w:rPr>
        <w:t>eux accélérateurs d’engagement ;</w:t>
      </w:r>
    </w:p>
    <w:p w14:paraId="05F0A8F6" w14:textId="3BCAA590" w:rsidR="00A25BC7" w:rsidRPr="00A25BC7" w:rsidRDefault="00A25BC7" w:rsidP="00C1519B">
      <w:pPr>
        <w:spacing w:after="0"/>
        <w:jc w:val="both"/>
        <w:rPr>
          <w:rFonts w:ascii="Arial" w:hAnsi="Arial" w:cs="Arial"/>
          <w:i/>
        </w:rPr>
      </w:pPr>
      <w:r w:rsidRPr="00A25BC7">
        <w:rPr>
          <w:rFonts w:ascii="Arial" w:hAnsi="Arial" w:cs="Arial"/>
          <w:i/>
        </w:rPr>
        <w:t>-</w:t>
      </w:r>
      <w:r w:rsidR="00482310">
        <w:rPr>
          <w:rFonts w:ascii="Arial" w:hAnsi="Arial" w:cs="Arial"/>
          <w:i/>
        </w:rPr>
        <w:t xml:space="preserve"> </w:t>
      </w:r>
      <w:r w:rsidRPr="00A25BC7">
        <w:rPr>
          <w:rFonts w:ascii="Arial" w:hAnsi="Arial" w:cs="Arial"/>
          <w:i/>
        </w:rPr>
        <w:t xml:space="preserve">Des </w:t>
      </w:r>
      <w:r w:rsidR="00E62F77">
        <w:rPr>
          <w:rFonts w:ascii="Arial" w:hAnsi="Arial" w:cs="Arial"/>
          <w:i/>
        </w:rPr>
        <w:t>J</w:t>
      </w:r>
      <w:r w:rsidRPr="00A25BC7">
        <w:rPr>
          <w:rFonts w:ascii="Arial" w:hAnsi="Arial" w:cs="Arial"/>
          <w:i/>
        </w:rPr>
        <w:t xml:space="preserve">eux accélérateurs de la pratique sportive pour </w:t>
      </w:r>
      <w:proofErr w:type="spellStart"/>
      <w:r w:rsidRPr="00A25BC7">
        <w:rPr>
          <w:rFonts w:ascii="Arial" w:hAnsi="Arial" w:cs="Arial"/>
          <w:i/>
        </w:rPr>
        <w:t>tout</w:t>
      </w:r>
      <w:r w:rsidR="00A67E60">
        <w:rPr>
          <w:rFonts w:ascii="Arial" w:hAnsi="Arial" w:cs="Arial"/>
        </w:rPr>
        <w:t>·</w:t>
      </w:r>
      <w:r w:rsidRPr="00A25BC7">
        <w:rPr>
          <w:rFonts w:ascii="Arial" w:hAnsi="Arial" w:cs="Arial"/>
          <w:i/>
        </w:rPr>
        <w:t>e</w:t>
      </w:r>
      <w:r w:rsidR="00A67E60">
        <w:rPr>
          <w:rFonts w:ascii="Arial" w:hAnsi="Arial" w:cs="Arial"/>
        </w:rPr>
        <w:t>·</w:t>
      </w:r>
      <w:r w:rsidRPr="00A25BC7">
        <w:rPr>
          <w:rFonts w:ascii="Arial" w:hAnsi="Arial" w:cs="Arial"/>
          <w:i/>
        </w:rPr>
        <w:t>s</w:t>
      </w:r>
      <w:proofErr w:type="spellEnd"/>
      <w:r w:rsidRPr="00A25BC7">
        <w:rPr>
          <w:rFonts w:ascii="Arial" w:hAnsi="Arial" w:cs="Arial"/>
          <w:i/>
        </w:rPr>
        <w:t> ;</w:t>
      </w:r>
    </w:p>
    <w:p w14:paraId="39925B80" w14:textId="2D38E94A" w:rsidR="00A25BC7" w:rsidRPr="00A25BC7" w:rsidRDefault="00A25BC7" w:rsidP="00C1519B">
      <w:pPr>
        <w:spacing w:after="0"/>
        <w:jc w:val="both"/>
        <w:rPr>
          <w:rFonts w:ascii="Arial" w:hAnsi="Arial" w:cs="Arial"/>
          <w:i/>
        </w:rPr>
      </w:pPr>
      <w:r w:rsidRPr="00A25BC7">
        <w:rPr>
          <w:rFonts w:ascii="Arial" w:hAnsi="Arial" w:cs="Arial"/>
          <w:i/>
        </w:rPr>
        <w:t>-</w:t>
      </w:r>
      <w:r w:rsidR="00482310">
        <w:rPr>
          <w:rFonts w:ascii="Arial" w:hAnsi="Arial" w:cs="Arial"/>
          <w:i/>
        </w:rPr>
        <w:t xml:space="preserve"> </w:t>
      </w:r>
      <w:r w:rsidRPr="00A25BC7">
        <w:rPr>
          <w:rFonts w:ascii="Arial" w:hAnsi="Arial" w:cs="Arial"/>
          <w:i/>
        </w:rPr>
        <w:t xml:space="preserve">Des </w:t>
      </w:r>
      <w:r w:rsidR="00E62F77">
        <w:rPr>
          <w:rFonts w:ascii="Arial" w:hAnsi="Arial" w:cs="Arial"/>
          <w:i/>
        </w:rPr>
        <w:t>J</w:t>
      </w:r>
      <w:r w:rsidRPr="00A25BC7">
        <w:rPr>
          <w:rFonts w:ascii="Arial" w:hAnsi="Arial" w:cs="Arial"/>
          <w:i/>
        </w:rPr>
        <w:t xml:space="preserve">eux accélérateurs de réussite ; </w:t>
      </w:r>
    </w:p>
    <w:p w14:paraId="671713FA" w14:textId="668A8B23" w:rsidR="008A40DA" w:rsidRDefault="00A25BC7" w:rsidP="00C1519B">
      <w:pPr>
        <w:spacing w:after="0"/>
        <w:jc w:val="both"/>
        <w:rPr>
          <w:rFonts w:ascii="Arial" w:hAnsi="Arial" w:cs="Arial"/>
        </w:rPr>
      </w:pPr>
      <w:r w:rsidRPr="00A25BC7">
        <w:rPr>
          <w:rFonts w:ascii="Arial" w:hAnsi="Arial" w:cs="Arial"/>
          <w:i/>
        </w:rPr>
        <w:t>-</w:t>
      </w:r>
      <w:r w:rsidR="00482310">
        <w:rPr>
          <w:rFonts w:ascii="Arial" w:hAnsi="Arial" w:cs="Arial"/>
          <w:i/>
        </w:rPr>
        <w:t xml:space="preserve"> </w:t>
      </w:r>
      <w:r w:rsidRPr="00A25BC7">
        <w:rPr>
          <w:rFonts w:ascii="Arial" w:hAnsi="Arial" w:cs="Arial"/>
          <w:i/>
        </w:rPr>
        <w:t xml:space="preserve">Des </w:t>
      </w:r>
      <w:r w:rsidR="00E62F77">
        <w:rPr>
          <w:rFonts w:ascii="Arial" w:hAnsi="Arial" w:cs="Arial"/>
          <w:i/>
        </w:rPr>
        <w:t>J</w:t>
      </w:r>
      <w:r w:rsidRPr="00A25BC7">
        <w:rPr>
          <w:rFonts w:ascii="Arial" w:hAnsi="Arial" w:cs="Arial"/>
          <w:i/>
        </w:rPr>
        <w:t>eux accélérateurs d’attractivité et de transformation écologique du territoire.</w:t>
      </w:r>
      <w:r>
        <w:rPr>
          <w:rFonts w:ascii="Arial" w:hAnsi="Arial" w:cs="Arial"/>
        </w:rPr>
        <w:t xml:space="preserve">        </w:t>
      </w:r>
      <w:r w:rsidR="008A40DA">
        <w:rPr>
          <w:rFonts w:ascii="Arial" w:hAnsi="Arial" w:cs="Arial"/>
        </w:rPr>
        <w:t xml:space="preserve">  </w:t>
      </w:r>
      <w:r w:rsidR="008A40DA">
        <w:rPr>
          <w:rFonts w:ascii="Arial" w:hAnsi="Arial" w:cs="Arial"/>
          <w:i/>
        </w:rPr>
        <w:t xml:space="preserve">  </w:t>
      </w:r>
      <w:r w:rsidR="008A40DA">
        <w:rPr>
          <w:rFonts w:ascii="Arial" w:hAnsi="Arial" w:cs="Arial"/>
        </w:rPr>
        <w:t xml:space="preserve">   </w:t>
      </w:r>
    </w:p>
    <w:p w14:paraId="3CEA6B9E" w14:textId="4A778ADD" w:rsidR="008A40DA" w:rsidRDefault="008A40DA" w:rsidP="00C1519B">
      <w:pPr>
        <w:spacing w:after="0"/>
        <w:jc w:val="both"/>
        <w:rPr>
          <w:rFonts w:ascii="Arial" w:hAnsi="Arial" w:cs="Arial"/>
        </w:rPr>
      </w:pPr>
      <w:r>
        <w:rPr>
          <w:rFonts w:ascii="Arial" w:hAnsi="Arial" w:cs="Arial"/>
        </w:rPr>
        <w:t xml:space="preserve"> </w:t>
      </w:r>
    </w:p>
    <w:p w14:paraId="2912FCFB" w14:textId="17C0D7D4" w:rsidR="00912FE0" w:rsidRDefault="00A25BC7" w:rsidP="00C1519B">
      <w:pPr>
        <w:spacing w:after="0"/>
        <w:jc w:val="both"/>
        <w:rPr>
          <w:rFonts w:ascii="Arial" w:hAnsi="Arial" w:cs="Arial"/>
        </w:rPr>
      </w:pPr>
      <w:r>
        <w:rPr>
          <w:rFonts w:ascii="Arial" w:hAnsi="Arial" w:cs="Arial"/>
        </w:rPr>
        <w:t xml:space="preserve">En fédérant les </w:t>
      </w:r>
      <w:proofErr w:type="spellStart"/>
      <w:r>
        <w:rPr>
          <w:rFonts w:ascii="Arial" w:hAnsi="Arial" w:cs="Arial"/>
        </w:rPr>
        <w:t>acteur</w:t>
      </w:r>
      <w:r w:rsidR="00E62F77">
        <w:rPr>
          <w:rFonts w:ascii="Arial" w:hAnsi="Arial" w:cs="Arial"/>
        </w:rPr>
        <w:t>·</w:t>
      </w:r>
      <w:r>
        <w:rPr>
          <w:rFonts w:ascii="Arial" w:hAnsi="Arial" w:cs="Arial"/>
        </w:rPr>
        <w:t>rice</w:t>
      </w:r>
      <w:r w:rsidR="00E62F77">
        <w:rPr>
          <w:rFonts w:ascii="Arial" w:hAnsi="Arial" w:cs="Arial"/>
        </w:rPr>
        <w:t>·</w:t>
      </w:r>
      <w:r>
        <w:rPr>
          <w:rFonts w:ascii="Arial" w:hAnsi="Arial" w:cs="Arial"/>
        </w:rPr>
        <w:t>s</w:t>
      </w:r>
      <w:proofErr w:type="spellEnd"/>
      <w:r>
        <w:rPr>
          <w:rFonts w:ascii="Arial" w:hAnsi="Arial" w:cs="Arial"/>
        </w:rPr>
        <w:t xml:space="preserve"> de ce territoire (</w:t>
      </w:r>
      <w:r>
        <w:rPr>
          <w:rFonts w:ascii="Arial" w:hAnsi="Arial" w:cs="Arial"/>
          <w:i/>
        </w:rPr>
        <w:t>insti</w:t>
      </w:r>
      <w:r w:rsidR="00DA53C7">
        <w:rPr>
          <w:rFonts w:ascii="Arial" w:hAnsi="Arial" w:cs="Arial"/>
          <w:i/>
        </w:rPr>
        <w:t>t</w:t>
      </w:r>
      <w:r>
        <w:rPr>
          <w:rFonts w:ascii="Arial" w:hAnsi="Arial" w:cs="Arial"/>
          <w:i/>
        </w:rPr>
        <w:t>utions, entreprises, monde sportif, acteurs associatifs…</w:t>
      </w:r>
      <w:r>
        <w:rPr>
          <w:rFonts w:ascii="Arial" w:hAnsi="Arial" w:cs="Arial"/>
        </w:rPr>
        <w:t>) autour d’ambitions partagées</w:t>
      </w:r>
      <w:r w:rsidR="004B4909">
        <w:rPr>
          <w:rFonts w:ascii="Arial" w:hAnsi="Arial" w:cs="Arial"/>
        </w:rPr>
        <w:t xml:space="preserve">, ce plan doit permettre que les </w:t>
      </w:r>
      <w:r w:rsidR="00E62F77">
        <w:rPr>
          <w:rFonts w:ascii="Arial" w:hAnsi="Arial" w:cs="Arial"/>
        </w:rPr>
        <w:t>J</w:t>
      </w:r>
      <w:r w:rsidR="004B4909">
        <w:rPr>
          <w:rFonts w:ascii="Arial" w:hAnsi="Arial" w:cs="Arial"/>
        </w:rPr>
        <w:t xml:space="preserve">eux participent pleinement à une évolution positive pour notre territoire et ses </w:t>
      </w:r>
      <w:proofErr w:type="spellStart"/>
      <w:r w:rsidR="004B4909">
        <w:rPr>
          <w:rFonts w:ascii="Arial" w:hAnsi="Arial" w:cs="Arial"/>
        </w:rPr>
        <w:t>habitant</w:t>
      </w:r>
      <w:r w:rsidR="00A67E60">
        <w:rPr>
          <w:rFonts w:ascii="Arial" w:hAnsi="Arial" w:cs="Arial"/>
        </w:rPr>
        <w:t>·</w:t>
      </w:r>
      <w:r w:rsidR="004B4909">
        <w:rPr>
          <w:rFonts w:ascii="Arial" w:hAnsi="Arial" w:cs="Arial"/>
        </w:rPr>
        <w:t>e</w:t>
      </w:r>
      <w:r w:rsidR="00A67E60">
        <w:rPr>
          <w:rFonts w:ascii="Arial" w:hAnsi="Arial" w:cs="Arial"/>
        </w:rPr>
        <w:t>·</w:t>
      </w:r>
      <w:r w:rsidR="004B4909">
        <w:rPr>
          <w:rFonts w:ascii="Arial" w:hAnsi="Arial" w:cs="Arial"/>
        </w:rPr>
        <w:t>s</w:t>
      </w:r>
      <w:proofErr w:type="spellEnd"/>
      <w:r w:rsidR="004B4909">
        <w:rPr>
          <w:rFonts w:ascii="Arial" w:hAnsi="Arial" w:cs="Arial"/>
        </w:rPr>
        <w:t>, que ce soit en terme</w:t>
      </w:r>
      <w:r w:rsidR="00E62F77">
        <w:rPr>
          <w:rFonts w:ascii="Arial" w:hAnsi="Arial" w:cs="Arial"/>
        </w:rPr>
        <w:t>s</w:t>
      </w:r>
      <w:r w:rsidR="004B4909">
        <w:rPr>
          <w:rFonts w:ascii="Arial" w:hAnsi="Arial" w:cs="Arial"/>
        </w:rPr>
        <w:t xml:space="preserve"> économique, de pratique sportive ou culturelle et de transition écologique. </w:t>
      </w:r>
    </w:p>
    <w:p w14:paraId="457646AB" w14:textId="2D2545C4" w:rsidR="004B4909" w:rsidRDefault="00E62F77" w:rsidP="00C1519B">
      <w:pPr>
        <w:spacing w:after="0"/>
        <w:jc w:val="both"/>
        <w:rPr>
          <w:rFonts w:ascii="Arial" w:hAnsi="Arial" w:cs="Arial"/>
        </w:rPr>
      </w:pPr>
      <w:r>
        <w:rPr>
          <w:rFonts w:ascii="Arial" w:hAnsi="Arial" w:cs="Arial"/>
        </w:rPr>
        <w:t xml:space="preserve">Avec pour objectif de </w:t>
      </w:r>
      <w:r w:rsidR="004B4909">
        <w:rPr>
          <w:rFonts w:ascii="Arial" w:hAnsi="Arial" w:cs="Arial"/>
        </w:rPr>
        <w:t>garder la trace cet événement sur notre territoire, et la partager largement au-delà</w:t>
      </w:r>
      <w:r w:rsidR="00912FE0">
        <w:rPr>
          <w:rFonts w:ascii="Arial" w:hAnsi="Arial" w:cs="Arial"/>
        </w:rPr>
        <w:t xml:space="preserve"> même</w:t>
      </w:r>
      <w:r w:rsidR="004B4909">
        <w:rPr>
          <w:rFonts w:ascii="Arial" w:hAnsi="Arial" w:cs="Arial"/>
        </w:rPr>
        <w:t xml:space="preserve"> des frontières de la Seine-Saint-Denis, le Département initie une commande artistique qui vise à croiser les regards </w:t>
      </w:r>
      <w:r w:rsidR="00F91048">
        <w:rPr>
          <w:rFonts w:ascii="Arial" w:hAnsi="Arial" w:cs="Arial"/>
        </w:rPr>
        <w:t>d’</w:t>
      </w:r>
      <w:proofErr w:type="spellStart"/>
      <w:r w:rsidR="00F91048">
        <w:rPr>
          <w:rFonts w:ascii="Arial" w:hAnsi="Arial" w:cs="Arial"/>
        </w:rPr>
        <w:t>auteur·trice</w:t>
      </w:r>
      <w:r>
        <w:rPr>
          <w:rFonts w:ascii="Arial" w:hAnsi="Arial" w:cs="Arial"/>
        </w:rPr>
        <w:t>·</w:t>
      </w:r>
      <w:r w:rsidR="00F91048">
        <w:rPr>
          <w:rFonts w:ascii="Arial" w:hAnsi="Arial" w:cs="Arial"/>
        </w:rPr>
        <w:t>s</w:t>
      </w:r>
      <w:proofErr w:type="spellEnd"/>
      <w:r w:rsidR="004B4909">
        <w:rPr>
          <w:rFonts w:ascii="Arial" w:hAnsi="Arial" w:cs="Arial"/>
        </w:rPr>
        <w:t xml:space="preserve"> et </w:t>
      </w:r>
      <w:r w:rsidR="00AA67C6">
        <w:rPr>
          <w:rFonts w:ascii="Arial" w:hAnsi="Arial" w:cs="Arial"/>
        </w:rPr>
        <w:t>d</w:t>
      </w:r>
      <w:r w:rsidR="00710222">
        <w:rPr>
          <w:rFonts w:ascii="Arial" w:hAnsi="Arial" w:cs="Arial"/>
        </w:rPr>
        <w:t xml:space="preserve">e photographes </w:t>
      </w:r>
      <w:r w:rsidR="004B4909">
        <w:rPr>
          <w:rFonts w:ascii="Arial" w:hAnsi="Arial" w:cs="Arial"/>
        </w:rPr>
        <w:t xml:space="preserve">pour raconter les </w:t>
      </w:r>
      <w:r>
        <w:rPr>
          <w:rFonts w:ascii="Arial" w:hAnsi="Arial" w:cs="Arial"/>
        </w:rPr>
        <w:t>J</w:t>
      </w:r>
      <w:r w:rsidR="004B4909">
        <w:rPr>
          <w:rFonts w:ascii="Arial" w:hAnsi="Arial" w:cs="Arial"/>
        </w:rPr>
        <w:t>eux</w:t>
      </w:r>
      <w:r w:rsidR="00710222">
        <w:rPr>
          <w:rFonts w:ascii="Arial" w:hAnsi="Arial" w:cs="Arial"/>
        </w:rPr>
        <w:t xml:space="preserve"> avec/depuis</w:t>
      </w:r>
      <w:r w:rsidR="004B4909">
        <w:rPr>
          <w:rFonts w:ascii="Arial" w:hAnsi="Arial" w:cs="Arial"/>
        </w:rPr>
        <w:t xml:space="preserve"> </w:t>
      </w:r>
      <w:r w:rsidR="00710222">
        <w:rPr>
          <w:rFonts w:ascii="Arial" w:hAnsi="Arial" w:cs="Arial"/>
        </w:rPr>
        <w:t xml:space="preserve">les </w:t>
      </w:r>
      <w:proofErr w:type="spellStart"/>
      <w:r w:rsidR="00710222">
        <w:rPr>
          <w:rFonts w:ascii="Arial" w:hAnsi="Arial" w:cs="Arial"/>
        </w:rPr>
        <w:t>habitant</w:t>
      </w:r>
      <w:r>
        <w:rPr>
          <w:rFonts w:ascii="Arial" w:hAnsi="Arial" w:cs="Arial"/>
        </w:rPr>
        <w:t>·</w:t>
      </w:r>
      <w:r w:rsidR="004B4909">
        <w:rPr>
          <w:rFonts w:ascii="Arial" w:hAnsi="Arial" w:cs="Arial"/>
        </w:rPr>
        <w:t>e</w:t>
      </w:r>
      <w:r>
        <w:rPr>
          <w:rFonts w:ascii="Arial" w:hAnsi="Arial" w:cs="Arial"/>
        </w:rPr>
        <w:t>·</w:t>
      </w:r>
      <w:r w:rsidR="004B4909">
        <w:rPr>
          <w:rFonts w:ascii="Arial" w:hAnsi="Arial" w:cs="Arial"/>
        </w:rPr>
        <w:t>s</w:t>
      </w:r>
      <w:proofErr w:type="spellEnd"/>
      <w:r w:rsidR="004B4909">
        <w:rPr>
          <w:rFonts w:ascii="Arial" w:hAnsi="Arial" w:cs="Arial"/>
        </w:rPr>
        <w:t>.</w:t>
      </w:r>
    </w:p>
    <w:p w14:paraId="428D26F9" w14:textId="77777777" w:rsidR="004B4909" w:rsidRDefault="004B4909" w:rsidP="00C1519B">
      <w:pPr>
        <w:spacing w:after="0"/>
        <w:jc w:val="both"/>
        <w:rPr>
          <w:rFonts w:ascii="Arial" w:hAnsi="Arial" w:cs="Arial"/>
        </w:rPr>
      </w:pPr>
    </w:p>
    <w:p w14:paraId="47EF3627" w14:textId="77777777" w:rsidR="004B4909" w:rsidRDefault="004B4909" w:rsidP="00C1519B">
      <w:pPr>
        <w:spacing w:after="0"/>
        <w:jc w:val="both"/>
        <w:rPr>
          <w:rFonts w:ascii="Arial" w:hAnsi="Arial" w:cs="Arial"/>
        </w:rPr>
      </w:pPr>
      <w:r>
        <w:rPr>
          <w:rFonts w:ascii="Arial" w:hAnsi="Arial" w:cs="Arial"/>
        </w:rPr>
        <w:t>Cette initiative s’inscrit dans un double contexte :</w:t>
      </w:r>
    </w:p>
    <w:p w14:paraId="5EE9277E" w14:textId="43DB6CAC" w:rsidR="00DA53C7" w:rsidRDefault="004B4909" w:rsidP="00C1519B">
      <w:pPr>
        <w:spacing w:after="0"/>
        <w:jc w:val="both"/>
        <w:rPr>
          <w:rFonts w:ascii="Arial" w:hAnsi="Arial" w:cs="Arial"/>
        </w:rPr>
      </w:pPr>
      <w:r>
        <w:rPr>
          <w:rFonts w:ascii="Arial" w:hAnsi="Arial" w:cs="Arial"/>
        </w:rPr>
        <w:t>-celui d’un engagement fort du Département</w:t>
      </w:r>
      <w:r w:rsidR="00DA53C7">
        <w:rPr>
          <w:rFonts w:ascii="Arial" w:hAnsi="Arial" w:cs="Arial"/>
        </w:rPr>
        <w:t xml:space="preserve"> pour faire vivre une </w:t>
      </w:r>
      <w:r>
        <w:rPr>
          <w:rFonts w:ascii="Arial" w:hAnsi="Arial" w:cs="Arial"/>
        </w:rPr>
        <w:t>Olympiade culturelle</w:t>
      </w:r>
      <w:r w:rsidR="00DA53C7">
        <w:rPr>
          <w:rFonts w:ascii="Arial" w:hAnsi="Arial" w:cs="Arial"/>
        </w:rPr>
        <w:t xml:space="preserve"> (OC)</w:t>
      </w:r>
      <w:r>
        <w:rPr>
          <w:rFonts w:ascii="Arial" w:hAnsi="Arial" w:cs="Arial"/>
        </w:rPr>
        <w:t xml:space="preserve"> en Seine-S</w:t>
      </w:r>
      <w:r w:rsidR="00DA53C7">
        <w:rPr>
          <w:rFonts w:ascii="Arial" w:hAnsi="Arial" w:cs="Arial"/>
        </w:rPr>
        <w:t>aint-D</w:t>
      </w:r>
      <w:r>
        <w:rPr>
          <w:rFonts w:ascii="Arial" w:hAnsi="Arial" w:cs="Arial"/>
        </w:rPr>
        <w:t>enis</w:t>
      </w:r>
      <w:r w:rsidR="00DA53C7">
        <w:rPr>
          <w:rStyle w:val="Appelnotedebasdep"/>
          <w:rFonts w:ascii="Arial" w:hAnsi="Arial" w:cs="Arial"/>
        </w:rPr>
        <w:footnoteReference w:id="1"/>
      </w:r>
      <w:r w:rsidR="00DA53C7">
        <w:rPr>
          <w:rFonts w:ascii="Arial" w:hAnsi="Arial" w:cs="Arial"/>
        </w:rPr>
        <w:t xml:space="preserve"> qui </w:t>
      </w:r>
      <w:r w:rsidR="00D849BF" w:rsidRPr="00E106AB">
        <w:rPr>
          <w:rStyle w:val="Accentuation"/>
          <w:rFonts w:ascii="Arial" w:hAnsi="Arial" w:cs="Arial"/>
          <w:i w:val="0"/>
          <w:iCs w:val="0"/>
          <w:shd w:val="clear" w:color="auto" w:fill="FFFFFF"/>
        </w:rPr>
        <w:t>conjugue ambition artistique et dimension festive, ouverture sur le monde et récit</w:t>
      </w:r>
      <w:r w:rsidR="00CE6D90">
        <w:rPr>
          <w:rStyle w:val="Accentuation"/>
          <w:rFonts w:ascii="Arial" w:hAnsi="Arial" w:cs="Arial"/>
          <w:i w:val="0"/>
          <w:iCs w:val="0"/>
          <w:shd w:val="clear" w:color="auto" w:fill="FFFFFF"/>
        </w:rPr>
        <w:t>s</w:t>
      </w:r>
      <w:r w:rsidR="00D849BF" w:rsidRPr="00E106AB">
        <w:rPr>
          <w:rStyle w:val="Accentuation"/>
          <w:rFonts w:ascii="Arial" w:hAnsi="Arial" w:cs="Arial"/>
          <w:i w:val="0"/>
          <w:iCs w:val="0"/>
          <w:shd w:val="clear" w:color="auto" w:fill="FFFFFF"/>
        </w:rPr>
        <w:t xml:space="preserve"> du territoire</w:t>
      </w:r>
      <w:r w:rsidR="00DA53C7">
        <w:rPr>
          <w:rFonts w:ascii="Arial" w:hAnsi="Arial" w:cs="Arial"/>
        </w:rPr>
        <w:t>, e</w:t>
      </w:r>
      <w:r w:rsidR="00060296">
        <w:rPr>
          <w:rFonts w:ascii="Arial" w:hAnsi="Arial" w:cs="Arial"/>
        </w:rPr>
        <w:t>n</w:t>
      </w:r>
      <w:r w:rsidR="00DA53C7">
        <w:rPr>
          <w:rFonts w:ascii="Arial" w:hAnsi="Arial" w:cs="Arial"/>
        </w:rPr>
        <w:t xml:space="preserve"> s’appu</w:t>
      </w:r>
      <w:r w:rsidR="00060296">
        <w:rPr>
          <w:rFonts w:ascii="Arial" w:hAnsi="Arial" w:cs="Arial"/>
        </w:rPr>
        <w:t>yant</w:t>
      </w:r>
      <w:r w:rsidR="00DA53C7">
        <w:rPr>
          <w:rFonts w:ascii="Arial" w:hAnsi="Arial" w:cs="Arial"/>
        </w:rPr>
        <w:t xml:space="preserve"> sur la richesse</w:t>
      </w:r>
      <w:r w:rsidR="00060296">
        <w:rPr>
          <w:rFonts w:ascii="Arial" w:hAnsi="Arial" w:cs="Arial"/>
        </w:rPr>
        <w:t xml:space="preserve"> et la diversité</w:t>
      </w:r>
      <w:r w:rsidR="00DA53C7">
        <w:rPr>
          <w:rFonts w:ascii="Arial" w:hAnsi="Arial" w:cs="Arial"/>
        </w:rPr>
        <w:t xml:space="preserve"> des </w:t>
      </w:r>
      <w:proofErr w:type="spellStart"/>
      <w:r w:rsidR="00DA53C7">
        <w:rPr>
          <w:rFonts w:ascii="Arial" w:hAnsi="Arial" w:cs="Arial"/>
        </w:rPr>
        <w:t>acteur</w:t>
      </w:r>
      <w:r w:rsidR="00060296">
        <w:rPr>
          <w:rFonts w:ascii="Arial" w:hAnsi="Arial" w:cs="Arial"/>
        </w:rPr>
        <w:t>·</w:t>
      </w:r>
      <w:r w:rsidR="00DA53C7">
        <w:rPr>
          <w:rFonts w:ascii="Arial" w:hAnsi="Arial" w:cs="Arial"/>
        </w:rPr>
        <w:t>trice</w:t>
      </w:r>
      <w:r w:rsidR="00060296">
        <w:rPr>
          <w:rFonts w:ascii="Arial" w:hAnsi="Arial" w:cs="Arial"/>
        </w:rPr>
        <w:t>·</w:t>
      </w:r>
      <w:r w:rsidR="00DA53C7">
        <w:rPr>
          <w:rFonts w:ascii="Arial" w:hAnsi="Arial" w:cs="Arial"/>
        </w:rPr>
        <w:t>s</w:t>
      </w:r>
      <w:proofErr w:type="spellEnd"/>
      <w:r w:rsidR="00DA53C7">
        <w:rPr>
          <w:rFonts w:ascii="Arial" w:hAnsi="Arial" w:cs="Arial"/>
        </w:rPr>
        <w:t xml:space="preserve"> qui y sont </w:t>
      </w:r>
      <w:proofErr w:type="spellStart"/>
      <w:r w:rsidR="00DA53C7">
        <w:rPr>
          <w:rFonts w:ascii="Arial" w:hAnsi="Arial" w:cs="Arial"/>
        </w:rPr>
        <w:t>engagé</w:t>
      </w:r>
      <w:r w:rsidR="00113E6C">
        <w:rPr>
          <w:rFonts w:ascii="Arial" w:hAnsi="Arial" w:cs="Arial"/>
        </w:rPr>
        <w:t>·e·</w:t>
      </w:r>
      <w:r w:rsidR="00DA53C7">
        <w:rPr>
          <w:rFonts w:ascii="Arial" w:hAnsi="Arial" w:cs="Arial"/>
        </w:rPr>
        <w:t>s</w:t>
      </w:r>
      <w:proofErr w:type="spellEnd"/>
      <w:r w:rsidR="00DA53C7">
        <w:rPr>
          <w:rFonts w:ascii="Arial" w:hAnsi="Arial" w:cs="Arial"/>
        </w:rPr>
        <w:t xml:space="preserve"> ; </w:t>
      </w:r>
    </w:p>
    <w:p w14:paraId="5C548D42" w14:textId="77777777" w:rsidR="00DA53C7" w:rsidRDefault="00DA53C7" w:rsidP="00C1519B">
      <w:pPr>
        <w:spacing w:after="0"/>
        <w:jc w:val="both"/>
        <w:rPr>
          <w:rFonts w:ascii="Arial" w:hAnsi="Arial" w:cs="Arial"/>
        </w:rPr>
      </w:pPr>
    </w:p>
    <w:p w14:paraId="6FBC2450" w14:textId="30A4F919" w:rsidR="00DA53C7" w:rsidRDefault="00DA53C7" w:rsidP="00C1519B">
      <w:pPr>
        <w:spacing w:after="0"/>
        <w:jc w:val="both"/>
        <w:rPr>
          <w:rFonts w:ascii="Arial" w:hAnsi="Arial" w:cs="Arial"/>
        </w:rPr>
      </w:pPr>
      <w:r>
        <w:rPr>
          <w:rFonts w:ascii="Arial" w:hAnsi="Arial" w:cs="Arial"/>
        </w:rPr>
        <w:lastRenderedPageBreak/>
        <w:t>-celui d’un engagement ancien, et sans cesse renouvelé</w:t>
      </w:r>
      <w:r w:rsidR="00060296">
        <w:rPr>
          <w:rFonts w:ascii="Arial" w:hAnsi="Arial" w:cs="Arial"/>
        </w:rPr>
        <w:t>,</w:t>
      </w:r>
      <w:r>
        <w:rPr>
          <w:rFonts w:ascii="Arial" w:hAnsi="Arial" w:cs="Arial"/>
        </w:rPr>
        <w:t xml:space="preserve"> d’un soutien au dialogue entre la création artistique, </w:t>
      </w:r>
      <w:r w:rsidR="00113E6C">
        <w:rPr>
          <w:rFonts w:ascii="Arial" w:hAnsi="Arial" w:cs="Arial"/>
        </w:rPr>
        <w:t xml:space="preserve">le territoire et ses </w:t>
      </w:r>
      <w:proofErr w:type="spellStart"/>
      <w:r w:rsidR="00113E6C">
        <w:rPr>
          <w:rFonts w:ascii="Arial" w:hAnsi="Arial" w:cs="Arial"/>
        </w:rPr>
        <w:t>habitant·e·</w:t>
      </w:r>
      <w:r>
        <w:rPr>
          <w:rFonts w:ascii="Arial" w:hAnsi="Arial" w:cs="Arial"/>
        </w:rPr>
        <w:t>s</w:t>
      </w:r>
      <w:proofErr w:type="spellEnd"/>
      <w:r>
        <w:rPr>
          <w:rFonts w:ascii="Arial" w:hAnsi="Arial" w:cs="Arial"/>
        </w:rPr>
        <w:t xml:space="preserve">, </w:t>
      </w:r>
      <w:r w:rsidR="00CE6D90">
        <w:rPr>
          <w:rStyle w:val="Accentuation"/>
          <w:rFonts w:ascii="Arial" w:hAnsi="Arial" w:cs="Arial"/>
          <w:i w:val="0"/>
          <w:iCs w:val="0"/>
          <w:shd w:val="clear" w:color="auto" w:fill="FFFFFF"/>
        </w:rPr>
        <w:t>qui affirme</w:t>
      </w:r>
      <w:r w:rsidR="00CE6D90" w:rsidRPr="00E106AB">
        <w:rPr>
          <w:rStyle w:val="Accentuation"/>
          <w:rFonts w:ascii="Arial" w:hAnsi="Arial" w:cs="Arial"/>
          <w:i w:val="0"/>
          <w:iCs w:val="0"/>
          <w:shd w:val="clear" w:color="auto" w:fill="FFFFFF"/>
        </w:rPr>
        <w:t xml:space="preserve"> la place centrale que nous accordons à l</w:t>
      </w:r>
      <w:r w:rsidR="00060296">
        <w:rPr>
          <w:rStyle w:val="Accentuation"/>
          <w:rFonts w:ascii="Arial" w:hAnsi="Arial" w:cs="Arial"/>
          <w:i w:val="0"/>
          <w:iCs w:val="0"/>
          <w:shd w:val="clear" w:color="auto" w:fill="FFFFFF"/>
        </w:rPr>
        <w:t>’art et l</w:t>
      </w:r>
      <w:r w:rsidR="00CE6D90" w:rsidRPr="00E106AB">
        <w:rPr>
          <w:rStyle w:val="Accentuation"/>
          <w:rFonts w:ascii="Arial" w:hAnsi="Arial" w:cs="Arial"/>
          <w:i w:val="0"/>
          <w:iCs w:val="0"/>
          <w:shd w:val="clear" w:color="auto" w:fill="FFFFFF"/>
        </w:rPr>
        <w:t xml:space="preserve">a culture dans le développement de la Seine-Saint-Denis, </w:t>
      </w:r>
      <w:r>
        <w:rPr>
          <w:rFonts w:ascii="Arial" w:hAnsi="Arial" w:cs="Arial"/>
        </w:rPr>
        <w:t xml:space="preserve">que ce soit dans le domaine littéraire (avec le dispositif </w:t>
      </w:r>
      <w:r>
        <w:rPr>
          <w:rFonts w:ascii="Arial" w:hAnsi="Arial" w:cs="Arial"/>
          <w:i/>
        </w:rPr>
        <w:t>« </w:t>
      </w:r>
      <w:proofErr w:type="spellStart"/>
      <w:r w:rsidR="00060296">
        <w:rPr>
          <w:rFonts w:ascii="Arial" w:hAnsi="Arial" w:cs="Arial"/>
        </w:rPr>
        <w:t>É</w:t>
      </w:r>
      <w:r w:rsidRPr="00113E6C">
        <w:rPr>
          <w:rFonts w:ascii="Arial" w:hAnsi="Arial" w:cs="Arial"/>
        </w:rPr>
        <w:t>crivain</w:t>
      </w:r>
      <w:r w:rsidR="002F162D" w:rsidRPr="00113E6C">
        <w:rPr>
          <w:rFonts w:ascii="Arial" w:hAnsi="Arial" w:cs="Arial"/>
        </w:rPr>
        <w:t>·e·</w:t>
      </w:r>
      <w:r w:rsidRPr="00113E6C">
        <w:rPr>
          <w:rFonts w:ascii="Arial" w:hAnsi="Arial" w:cs="Arial"/>
        </w:rPr>
        <w:t>s</w:t>
      </w:r>
      <w:proofErr w:type="spellEnd"/>
      <w:r w:rsidRPr="00113E6C">
        <w:rPr>
          <w:rFonts w:ascii="Arial" w:hAnsi="Arial" w:cs="Arial"/>
        </w:rPr>
        <w:t xml:space="preserve"> en Seine-Saint-Denis</w:t>
      </w:r>
      <w:r>
        <w:rPr>
          <w:rFonts w:ascii="Arial" w:hAnsi="Arial" w:cs="Arial"/>
          <w:i/>
        </w:rPr>
        <w:t> »</w:t>
      </w:r>
      <w:r>
        <w:rPr>
          <w:rFonts w:ascii="Arial" w:hAnsi="Arial" w:cs="Arial"/>
        </w:rPr>
        <w:t xml:space="preserve">) ou des arts visuels, </w:t>
      </w:r>
      <w:r w:rsidRPr="003145BA">
        <w:rPr>
          <w:rFonts w:ascii="Arial" w:eastAsia="Times New Roman" w:hAnsi="Arial" w:cs="Arial"/>
          <w:shd w:val="clear" w:color="auto" w:fill="FFFFFF"/>
          <w:lang w:eastAsia="fr-FR"/>
        </w:rPr>
        <w:t xml:space="preserve">le Département </w:t>
      </w:r>
      <w:r w:rsidR="00060296">
        <w:rPr>
          <w:rFonts w:ascii="Arial" w:eastAsia="Times New Roman" w:hAnsi="Arial" w:cs="Arial"/>
          <w:shd w:val="clear" w:color="auto" w:fill="FFFFFF"/>
          <w:lang w:eastAsia="fr-FR"/>
        </w:rPr>
        <w:t xml:space="preserve">étant </w:t>
      </w:r>
      <w:r w:rsidR="00060296" w:rsidRPr="00060296">
        <w:rPr>
          <w:rFonts w:ascii="Arial" w:eastAsia="Times New Roman" w:hAnsi="Arial" w:cs="Arial"/>
          <w:shd w:val="clear" w:color="auto" w:fill="FFFFFF"/>
          <w:lang w:eastAsia="fr-FR"/>
        </w:rPr>
        <w:t>partie prenante</w:t>
      </w:r>
      <w:r w:rsidR="00060296" w:rsidRPr="00060296">
        <w:rPr>
          <w:rFonts w:ascii="Arial" w:hAnsi="Arial" w:cs="Arial"/>
        </w:rPr>
        <w:t xml:space="preserve"> de</w:t>
      </w:r>
      <w:r w:rsidR="00060296">
        <w:t xml:space="preserve"> </w:t>
      </w:r>
      <w:r w:rsidRPr="003145BA">
        <w:rPr>
          <w:rFonts w:ascii="Arial" w:eastAsia="Times New Roman" w:hAnsi="Arial" w:cs="Arial"/>
          <w:shd w:val="clear" w:color="auto" w:fill="FFFFFF"/>
          <w:lang w:eastAsia="fr-FR"/>
        </w:rPr>
        <w:t>la dynamique d</w:t>
      </w:r>
      <w:r w:rsidR="00060296">
        <w:rPr>
          <w:rFonts w:ascii="Arial" w:eastAsia="Times New Roman" w:hAnsi="Arial" w:cs="Arial"/>
          <w:shd w:val="clear" w:color="auto" w:fill="FFFFFF"/>
          <w:lang w:eastAsia="fr-FR"/>
        </w:rPr>
        <w:t>u</w:t>
      </w:r>
      <w:r w:rsidRPr="003145BA">
        <w:rPr>
          <w:rFonts w:ascii="Arial" w:eastAsia="Times New Roman" w:hAnsi="Arial" w:cs="Arial"/>
          <w:shd w:val="clear" w:color="auto" w:fill="FFFFFF"/>
          <w:lang w:eastAsia="fr-FR"/>
        </w:rPr>
        <w:t xml:space="preserve"> </w:t>
      </w:r>
      <w:r w:rsidRPr="003145BA">
        <w:rPr>
          <w:rFonts w:ascii="Arial" w:eastAsia="Times New Roman" w:hAnsi="Arial" w:cs="Arial"/>
          <w:i/>
          <w:shd w:val="clear" w:color="auto" w:fill="FFFFFF"/>
          <w:lang w:eastAsia="fr-FR"/>
        </w:rPr>
        <w:t>Schéma d’Orientation pour le développement des Arts Visuels</w:t>
      </w:r>
      <w:r w:rsidRPr="003145BA">
        <w:rPr>
          <w:rFonts w:ascii="Arial" w:eastAsia="Times New Roman" w:hAnsi="Arial" w:cs="Arial"/>
          <w:shd w:val="clear" w:color="auto" w:fill="FFFFFF"/>
          <w:lang w:eastAsia="fr-FR"/>
        </w:rPr>
        <w:t xml:space="preserve"> </w:t>
      </w:r>
      <w:r w:rsidR="00060296">
        <w:rPr>
          <w:rFonts w:ascii="Arial" w:eastAsia="Times New Roman" w:hAnsi="Arial" w:cs="Arial"/>
          <w:shd w:val="clear" w:color="auto" w:fill="FFFFFF"/>
          <w:lang w:eastAsia="fr-FR"/>
        </w:rPr>
        <w:t xml:space="preserve">développé par la DRAC Île-de-France </w:t>
      </w:r>
      <w:r w:rsidRPr="003145BA">
        <w:rPr>
          <w:rFonts w:ascii="Arial" w:eastAsia="Times New Roman" w:hAnsi="Arial" w:cs="Arial"/>
          <w:shd w:val="clear" w:color="auto" w:fill="FFFFFF"/>
          <w:lang w:eastAsia="fr-FR"/>
        </w:rPr>
        <w:t>(SODAVI-F)</w:t>
      </w:r>
      <w:r>
        <w:rPr>
          <w:rStyle w:val="Appelnotedebasdep"/>
          <w:rFonts w:ascii="Arial" w:eastAsia="Times New Roman" w:hAnsi="Arial" w:cs="Arial"/>
          <w:shd w:val="clear" w:color="auto" w:fill="FFFFFF"/>
          <w:lang w:eastAsia="fr-FR"/>
        </w:rPr>
        <w:footnoteReference w:id="2"/>
      </w:r>
      <w:r>
        <w:rPr>
          <w:rFonts w:ascii="Arial" w:eastAsia="Times New Roman" w:hAnsi="Arial" w:cs="Arial"/>
          <w:shd w:val="clear" w:color="auto" w:fill="FFFFFF"/>
          <w:lang w:eastAsia="fr-FR"/>
        </w:rPr>
        <w:t xml:space="preserve">. </w:t>
      </w:r>
      <w:r>
        <w:rPr>
          <w:rFonts w:ascii="Arial" w:hAnsi="Arial" w:cs="Arial"/>
        </w:rPr>
        <w:t xml:space="preserve"> </w:t>
      </w:r>
    </w:p>
    <w:p w14:paraId="75438ABA" w14:textId="1EA21022" w:rsidR="00C1519B" w:rsidRPr="00CE6D90" w:rsidRDefault="00DA53C7" w:rsidP="00CE6D90">
      <w:pPr>
        <w:spacing w:after="0"/>
        <w:jc w:val="both"/>
        <w:rPr>
          <w:rFonts w:ascii="Arial" w:hAnsi="Arial" w:cs="Arial"/>
        </w:rPr>
      </w:pPr>
      <w:r>
        <w:rPr>
          <w:rFonts w:ascii="Arial" w:hAnsi="Arial" w:cs="Arial"/>
        </w:rPr>
        <w:t xml:space="preserve"> </w:t>
      </w:r>
      <w:r w:rsidR="004B4909">
        <w:rPr>
          <w:rFonts w:ascii="Arial" w:hAnsi="Arial" w:cs="Arial"/>
        </w:rPr>
        <w:t xml:space="preserve">       </w:t>
      </w:r>
      <w:r w:rsidR="00A25BC7">
        <w:rPr>
          <w:rFonts w:ascii="Arial" w:hAnsi="Arial" w:cs="Arial"/>
        </w:rPr>
        <w:t xml:space="preserve"> </w:t>
      </w:r>
    </w:p>
    <w:p w14:paraId="391EDDA1" w14:textId="77777777" w:rsidR="00095E49" w:rsidRDefault="00095E49" w:rsidP="00C1519B">
      <w:pPr>
        <w:spacing w:after="0"/>
        <w:jc w:val="both"/>
        <w:rPr>
          <w:rFonts w:ascii="Arial" w:eastAsia="Times New Roman" w:hAnsi="Arial" w:cs="Arial"/>
          <w:color w:val="538135" w:themeColor="accent6" w:themeShade="BF"/>
          <w:shd w:val="clear" w:color="auto" w:fill="FFFFFF"/>
          <w:lang w:eastAsia="fr-FR"/>
        </w:rPr>
      </w:pPr>
    </w:p>
    <w:p w14:paraId="15C18ECA" w14:textId="4DEBD564" w:rsidR="007A2C92" w:rsidRPr="00E106AB" w:rsidRDefault="00C04AC0" w:rsidP="00B7747C">
      <w:pPr>
        <w:spacing w:after="0"/>
        <w:jc w:val="both"/>
        <w:rPr>
          <w:rFonts w:ascii="Arial" w:hAnsi="Arial" w:cs="Arial"/>
          <w:b/>
          <w:color w:val="C00000"/>
          <w:u w:val="single"/>
        </w:rPr>
      </w:pPr>
      <w:r w:rsidRPr="00E106AB">
        <w:rPr>
          <w:rFonts w:ascii="Arial" w:hAnsi="Arial" w:cs="Arial"/>
          <w:b/>
          <w:color w:val="C00000"/>
          <w:u w:val="single"/>
        </w:rPr>
        <w:t>OBJET DE LA COMMANDE</w:t>
      </w:r>
    </w:p>
    <w:p w14:paraId="4017F9C4" w14:textId="22799FFB" w:rsidR="00CE6D90" w:rsidRDefault="00CE6D90" w:rsidP="00CE6D90">
      <w:pPr>
        <w:spacing w:after="0"/>
        <w:jc w:val="both"/>
        <w:rPr>
          <w:rFonts w:ascii="Arial" w:eastAsia="Times New Roman" w:hAnsi="Arial" w:cs="Arial"/>
          <w:shd w:val="clear" w:color="auto" w:fill="FFFFFF"/>
          <w:lang w:eastAsia="fr-FR"/>
        </w:rPr>
      </w:pPr>
      <w:r w:rsidRPr="00E106AB">
        <w:rPr>
          <w:rFonts w:ascii="Arial" w:eastAsia="Times New Roman" w:hAnsi="Arial" w:cs="Arial"/>
          <w:shd w:val="clear" w:color="auto" w:fill="FFFFFF"/>
          <w:lang w:eastAsia="fr-FR"/>
        </w:rPr>
        <w:t xml:space="preserve">La commande artistique </w:t>
      </w:r>
      <w:r w:rsidRPr="00E106AB">
        <w:rPr>
          <w:rFonts w:ascii="Arial" w:eastAsia="Times New Roman" w:hAnsi="Arial" w:cs="Arial"/>
          <w:i/>
          <w:iCs/>
          <w:shd w:val="clear" w:color="auto" w:fill="FFFFFF"/>
          <w:lang w:eastAsia="fr-FR"/>
        </w:rPr>
        <w:t>Récit</w:t>
      </w:r>
      <w:r w:rsidR="00060296">
        <w:rPr>
          <w:rFonts w:ascii="Arial" w:eastAsia="Times New Roman" w:hAnsi="Arial" w:cs="Arial"/>
          <w:i/>
          <w:iCs/>
          <w:shd w:val="clear" w:color="auto" w:fill="FFFFFF"/>
          <w:lang w:eastAsia="fr-FR"/>
        </w:rPr>
        <w:t>(</w:t>
      </w:r>
      <w:r w:rsidR="009B0DC5">
        <w:rPr>
          <w:rFonts w:ascii="Arial" w:eastAsia="Times New Roman" w:hAnsi="Arial" w:cs="Arial"/>
          <w:i/>
          <w:iCs/>
          <w:shd w:val="clear" w:color="auto" w:fill="FFFFFF"/>
          <w:lang w:eastAsia="fr-FR"/>
        </w:rPr>
        <w:t>s</w:t>
      </w:r>
      <w:r w:rsidR="00060296">
        <w:rPr>
          <w:rFonts w:ascii="Arial" w:eastAsia="Times New Roman" w:hAnsi="Arial" w:cs="Arial"/>
          <w:i/>
          <w:iCs/>
          <w:shd w:val="clear" w:color="auto" w:fill="FFFFFF"/>
          <w:lang w:eastAsia="fr-FR"/>
        </w:rPr>
        <w:t>)</w:t>
      </w:r>
      <w:r w:rsidRPr="00E106AB">
        <w:rPr>
          <w:rFonts w:ascii="Arial" w:eastAsia="Times New Roman" w:hAnsi="Arial" w:cs="Arial"/>
          <w:i/>
          <w:iCs/>
          <w:shd w:val="clear" w:color="auto" w:fill="FFFFFF"/>
          <w:lang w:eastAsia="fr-FR"/>
        </w:rPr>
        <w:t xml:space="preserve"> des Jeux</w:t>
      </w:r>
      <w:r>
        <w:rPr>
          <w:rFonts w:ascii="Arial" w:eastAsia="Times New Roman" w:hAnsi="Arial" w:cs="Arial"/>
          <w:iCs/>
          <w:shd w:val="clear" w:color="auto" w:fill="FFFFFF"/>
          <w:lang w:eastAsia="fr-FR"/>
        </w:rPr>
        <w:t xml:space="preserve"> s’adresse à des binômes </w:t>
      </w:r>
      <w:r w:rsidR="009B0DC5">
        <w:rPr>
          <w:rFonts w:ascii="Arial" w:eastAsia="Times New Roman" w:hAnsi="Arial" w:cs="Arial"/>
          <w:iCs/>
          <w:shd w:val="clear" w:color="auto" w:fill="FFFFFF"/>
          <w:lang w:eastAsia="fr-FR"/>
        </w:rPr>
        <w:t xml:space="preserve">déjà constitués </w:t>
      </w:r>
      <w:r w:rsidR="00F91048">
        <w:rPr>
          <w:rFonts w:ascii="Arial" w:eastAsia="Times New Roman" w:hAnsi="Arial" w:cs="Arial"/>
          <w:iCs/>
          <w:shd w:val="clear" w:color="auto" w:fill="FFFFFF"/>
          <w:lang w:eastAsia="fr-FR"/>
        </w:rPr>
        <w:t>d’</w:t>
      </w:r>
      <w:proofErr w:type="spellStart"/>
      <w:r w:rsidR="00F91048">
        <w:rPr>
          <w:rFonts w:ascii="Arial" w:eastAsia="Times New Roman" w:hAnsi="Arial" w:cs="Arial"/>
          <w:iCs/>
          <w:shd w:val="clear" w:color="auto" w:fill="FFFFFF"/>
          <w:lang w:eastAsia="fr-FR"/>
        </w:rPr>
        <w:t>auteur·trice</w:t>
      </w:r>
      <w:r w:rsidR="00060296">
        <w:rPr>
          <w:rFonts w:ascii="Arial" w:eastAsia="Times New Roman" w:hAnsi="Arial" w:cs="Arial"/>
          <w:iCs/>
          <w:shd w:val="clear" w:color="auto" w:fill="FFFFFF"/>
          <w:lang w:eastAsia="fr-FR"/>
        </w:rPr>
        <w:t>·</w:t>
      </w:r>
      <w:r w:rsidR="00F91048">
        <w:rPr>
          <w:rFonts w:ascii="Arial" w:eastAsia="Times New Roman" w:hAnsi="Arial" w:cs="Arial"/>
          <w:iCs/>
          <w:shd w:val="clear" w:color="auto" w:fill="FFFFFF"/>
          <w:lang w:eastAsia="fr-FR"/>
        </w:rPr>
        <w:t>s</w:t>
      </w:r>
      <w:proofErr w:type="spellEnd"/>
      <w:r w:rsidR="00E21DD6">
        <w:rPr>
          <w:rFonts w:ascii="Arial" w:eastAsia="Times New Roman" w:hAnsi="Arial" w:cs="Arial"/>
          <w:iCs/>
          <w:shd w:val="clear" w:color="auto" w:fill="FFFFFF"/>
          <w:lang w:eastAsia="fr-FR"/>
        </w:rPr>
        <w:t xml:space="preserve"> et </w:t>
      </w:r>
      <w:r w:rsidR="002F162D">
        <w:rPr>
          <w:rFonts w:ascii="Arial" w:eastAsia="Times New Roman" w:hAnsi="Arial" w:cs="Arial"/>
          <w:iCs/>
          <w:shd w:val="clear" w:color="auto" w:fill="FFFFFF"/>
          <w:lang w:eastAsia="fr-FR"/>
        </w:rPr>
        <w:t>d</w:t>
      </w:r>
      <w:r w:rsidR="00630BEE">
        <w:rPr>
          <w:rFonts w:ascii="Arial" w:eastAsia="Times New Roman" w:hAnsi="Arial" w:cs="Arial"/>
          <w:iCs/>
          <w:shd w:val="clear" w:color="auto" w:fill="FFFFFF"/>
          <w:lang w:eastAsia="fr-FR"/>
        </w:rPr>
        <w:t>e photographes</w:t>
      </w:r>
      <w:r>
        <w:rPr>
          <w:rFonts w:ascii="Arial" w:eastAsia="Times New Roman" w:hAnsi="Arial" w:cs="Arial"/>
          <w:iCs/>
          <w:shd w:val="clear" w:color="auto" w:fill="FFFFFF"/>
          <w:lang w:eastAsia="fr-FR"/>
        </w:rPr>
        <w:t xml:space="preserve"> </w:t>
      </w:r>
      <w:proofErr w:type="spellStart"/>
      <w:r>
        <w:rPr>
          <w:rFonts w:ascii="Arial" w:eastAsia="Times New Roman" w:hAnsi="Arial" w:cs="Arial"/>
          <w:shd w:val="clear" w:color="auto" w:fill="FFFFFF"/>
          <w:lang w:eastAsia="fr-FR"/>
        </w:rPr>
        <w:t>engagé</w:t>
      </w:r>
      <w:r w:rsidR="002F162D">
        <w:rPr>
          <w:rFonts w:ascii="Arial" w:eastAsia="Times New Roman" w:hAnsi="Arial" w:cs="Arial"/>
          <w:shd w:val="clear" w:color="auto" w:fill="FFFFFF"/>
          <w:lang w:eastAsia="fr-FR"/>
        </w:rPr>
        <w:t>·e·</w:t>
      </w:r>
      <w:r w:rsidR="005E3664">
        <w:rPr>
          <w:rFonts w:ascii="Arial" w:eastAsia="Times New Roman" w:hAnsi="Arial" w:cs="Arial"/>
          <w:shd w:val="clear" w:color="auto" w:fill="FFFFFF"/>
          <w:lang w:eastAsia="fr-FR"/>
        </w:rPr>
        <w:t>s</w:t>
      </w:r>
      <w:proofErr w:type="spellEnd"/>
      <w:r w:rsidR="005E3664">
        <w:rPr>
          <w:rFonts w:ascii="Arial" w:eastAsia="Times New Roman" w:hAnsi="Arial" w:cs="Arial"/>
          <w:shd w:val="clear" w:color="auto" w:fill="FFFFFF"/>
          <w:lang w:eastAsia="fr-FR"/>
        </w:rPr>
        <w:t xml:space="preserve"> sur le territoire entre 202</w:t>
      </w:r>
      <w:r w:rsidR="00F17093">
        <w:rPr>
          <w:rFonts w:ascii="Arial" w:eastAsia="Times New Roman" w:hAnsi="Arial" w:cs="Arial"/>
          <w:shd w:val="clear" w:color="auto" w:fill="FFFFFF"/>
          <w:lang w:eastAsia="fr-FR"/>
        </w:rPr>
        <w:t>3</w:t>
      </w:r>
      <w:r>
        <w:rPr>
          <w:rFonts w:ascii="Arial" w:eastAsia="Times New Roman" w:hAnsi="Arial" w:cs="Arial"/>
          <w:shd w:val="clear" w:color="auto" w:fill="FFFFFF"/>
          <w:lang w:eastAsia="fr-FR"/>
        </w:rPr>
        <w:t xml:space="preserve"> et 2025, qui souhaitent proposer </w:t>
      </w:r>
      <w:r w:rsidR="002A7D38">
        <w:rPr>
          <w:rFonts w:ascii="Arial" w:eastAsia="Times New Roman" w:hAnsi="Arial" w:cs="Arial"/>
          <w:shd w:val="clear" w:color="auto" w:fill="FFFFFF"/>
          <w:lang w:eastAsia="fr-FR"/>
        </w:rPr>
        <w:t xml:space="preserve">conjointement </w:t>
      </w:r>
      <w:r>
        <w:rPr>
          <w:rFonts w:ascii="Arial" w:eastAsia="Times New Roman" w:hAnsi="Arial" w:cs="Arial"/>
          <w:shd w:val="clear" w:color="auto" w:fill="FFFFFF"/>
          <w:lang w:eastAsia="fr-FR"/>
        </w:rPr>
        <w:t>des regards sur la Seine-Saint-Denis à l’aune de</w:t>
      </w:r>
      <w:r w:rsidR="00630BEE">
        <w:rPr>
          <w:rFonts w:ascii="Arial" w:eastAsia="Times New Roman" w:hAnsi="Arial" w:cs="Arial"/>
          <w:shd w:val="clear" w:color="auto" w:fill="FFFFFF"/>
          <w:lang w:eastAsia="fr-FR"/>
        </w:rPr>
        <w:t>s</w:t>
      </w:r>
      <w:r>
        <w:rPr>
          <w:rFonts w:ascii="Arial" w:eastAsia="Times New Roman" w:hAnsi="Arial" w:cs="Arial"/>
          <w:shd w:val="clear" w:color="auto" w:fill="FFFFFF"/>
          <w:lang w:eastAsia="fr-FR"/>
        </w:rPr>
        <w:t xml:space="preserve"> JOP 2024</w:t>
      </w:r>
      <w:r w:rsidR="002A7D38">
        <w:rPr>
          <w:rFonts w:ascii="Arial" w:eastAsia="Times New Roman" w:hAnsi="Arial" w:cs="Arial"/>
          <w:shd w:val="clear" w:color="auto" w:fill="FFFFFF"/>
          <w:lang w:eastAsia="fr-FR"/>
        </w:rPr>
        <w:t>,</w:t>
      </w:r>
      <w:r>
        <w:rPr>
          <w:rFonts w:ascii="Arial" w:eastAsia="Times New Roman" w:hAnsi="Arial" w:cs="Arial"/>
          <w:shd w:val="clear" w:color="auto" w:fill="FFFFFF"/>
          <w:lang w:eastAsia="fr-FR"/>
        </w:rPr>
        <w:t xml:space="preserve"> de la diversité des thématiques et</w:t>
      </w:r>
      <w:r w:rsidR="00710222">
        <w:rPr>
          <w:rFonts w:ascii="Arial" w:eastAsia="Times New Roman" w:hAnsi="Arial" w:cs="Arial"/>
          <w:shd w:val="clear" w:color="auto" w:fill="FFFFFF"/>
          <w:lang w:eastAsia="fr-FR"/>
        </w:rPr>
        <w:t xml:space="preserve"> des</w:t>
      </w:r>
      <w:r>
        <w:rPr>
          <w:rFonts w:ascii="Arial" w:eastAsia="Times New Roman" w:hAnsi="Arial" w:cs="Arial"/>
          <w:shd w:val="clear" w:color="auto" w:fill="FFFFFF"/>
          <w:lang w:eastAsia="fr-FR"/>
        </w:rPr>
        <w:t xml:space="preserve"> enjeux qui traversent cet événement.</w:t>
      </w:r>
      <w:r w:rsidR="00F025EB">
        <w:rPr>
          <w:rFonts w:ascii="Arial" w:eastAsia="Times New Roman" w:hAnsi="Arial" w:cs="Arial"/>
          <w:shd w:val="clear" w:color="auto" w:fill="FFFFFF"/>
          <w:lang w:eastAsia="fr-FR"/>
        </w:rPr>
        <w:t xml:space="preserve"> Elle s’appuie sur un véritable dialogue entre création écrite et création visuelle, et laisse place à une variété d’expression et d’esthétiques, </w:t>
      </w:r>
      <w:r w:rsidR="00060296">
        <w:rPr>
          <w:rFonts w:ascii="Arial" w:eastAsia="Times New Roman" w:hAnsi="Arial" w:cs="Arial"/>
          <w:shd w:val="clear" w:color="auto" w:fill="FFFFFF"/>
          <w:lang w:eastAsia="fr-FR"/>
        </w:rPr>
        <w:t>aussi bien</w:t>
      </w:r>
      <w:r w:rsidR="00F025EB">
        <w:rPr>
          <w:rFonts w:ascii="Arial" w:eastAsia="Times New Roman" w:hAnsi="Arial" w:cs="Arial"/>
          <w:shd w:val="clear" w:color="auto" w:fill="FFFFFF"/>
          <w:lang w:eastAsia="fr-FR"/>
        </w:rPr>
        <w:t xml:space="preserve"> pour la dimension écrite (création littéraire, production </w:t>
      </w:r>
      <w:r w:rsidR="00AC60B9">
        <w:rPr>
          <w:rFonts w:ascii="Arial" w:eastAsia="Times New Roman" w:hAnsi="Arial" w:cs="Arial"/>
          <w:shd w:val="clear" w:color="auto" w:fill="FFFFFF"/>
          <w:lang w:eastAsia="fr-FR"/>
        </w:rPr>
        <w:t>journalistique</w:t>
      </w:r>
      <w:r w:rsidR="00F025EB">
        <w:rPr>
          <w:rFonts w:ascii="Arial" w:eastAsia="Times New Roman" w:hAnsi="Arial" w:cs="Arial"/>
          <w:shd w:val="clear" w:color="auto" w:fill="FFFFFF"/>
          <w:lang w:eastAsia="fr-FR"/>
        </w:rPr>
        <w:t xml:space="preserve">, récit historique ou étude sociologique…) </w:t>
      </w:r>
      <w:r w:rsidR="00060296">
        <w:rPr>
          <w:rFonts w:ascii="Arial" w:eastAsia="Times New Roman" w:hAnsi="Arial" w:cs="Arial"/>
          <w:shd w:val="clear" w:color="auto" w:fill="FFFFFF"/>
          <w:lang w:eastAsia="fr-FR"/>
        </w:rPr>
        <w:t>que</w:t>
      </w:r>
      <w:r w:rsidR="00F025EB">
        <w:rPr>
          <w:rFonts w:ascii="Arial" w:eastAsia="Times New Roman" w:hAnsi="Arial" w:cs="Arial"/>
          <w:shd w:val="clear" w:color="auto" w:fill="FFFFFF"/>
          <w:lang w:eastAsia="fr-FR"/>
        </w:rPr>
        <w:t xml:space="preserve"> la dimension visuelle (pho</w:t>
      </w:r>
      <w:r w:rsidR="00630BEE">
        <w:rPr>
          <w:rFonts w:ascii="Arial" w:eastAsia="Times New Roman" w:hAnsi="Arial" w:cs="Arial"/>
          <w:shd w:val="clear" w:color="auto" w:fill="FFFFFF"/>
          <w:lang w:eastAsia="fr-FR"/>
        </w:rPr>
        <w:t>tographie dans toutes ses expressions)</w:t>
      </w:r>
      <w:r w:rsidR="00F025EB">
        <w:rPr>
          <w:rFonts w:ascii="Arial" w:eastAsia="Times New Roman" w:hAnsi="Arial" w:cs="Arial"/>
          <w:shd w:val="clear" w:color="auto" w:fill="FFFFFF"/>
          <w:lang w:eastAsia="fr-FR"/>
        </w:rPr>
        <w:t xml:space="preserve"> pour des formats qui explorent librement le rapport entre formes documentaires et fictionnelles.      </w:t>
      </w:r>
    </w:p>
    <w:p w14:paraId="0760B1C1" w14:textId="77777777" w:rsidR="00CE6D90" w:rsidRDefault="00CE6D90" w:rsidP="00CE6D90">
      <w:pPr>
        <w:spacing w:after="0"/>
        <w:jc w:val="both"/>
        <w:rPr>
          <w:rFonts w:ascii="Arial" w:eastAsia="Times New Roman" w:hAnsi="Arial" w:cs="Arial"/>
          <w:shd w:val="clear" w:color="auto" w:fill="FFFFFF"/>
          <w:lang w:eastAsia="fr-FR"/>
        </w:rPr>
      </w:pPr>
    </w:p>
    <w:p w14:paraId="58C3563E" w14:textId="67129301" w:rsidR="005E3664" w:rsidRDefault="005E3664" w:rsidP="00CE6D90">
      <w:pPr>
        <w:spacing w:after="0"/>
        <w:jc w:val="both"/>
        <w:rPr>
          <w:rFonts w:ascii="Arial" w:eastAsia="Times New Roman" w:hAnsi="Arial" w:cs="Arial"/>
          <w:shd w:val="clear" w:color="auto" w:fill="FFFFFF"/>
          <w:lang w:eastAsia="fr-FR"/>
        </w:rPr>
      </w:pPr>
      <w:r>
        <w:rPr>
          <w:rFonts w:ascii="Arial" w:eastAsia="Times New Roman" w:hAnsi="Arial" w:cs="Arial"/>
          <w:shd w:val="clear" w:color="auto" w:fill="FFFFFF"/>
          <w:lang w:eastAsia="fr-FR"/>
        </w:rPr>
        <w:t xml:space="preserve">La commande s’adressera à 3 binômes </w:t>
      </w:r>
      <w:r w:rsidR="00060296">
        <w:rPr>
          <w:rFonts w:ascii="Arial" w:eastAsia="Times New Roman" w:hAnsi="Arial" w:cs="Arial"/>
          <w:iCs/>
          <w:shd w:val="clear" w:color="auto" w:fill="FFFFFF"/>
          <w:lang w:eastAsia="fr-FR"/>
        </w:rPr>
        <w:t>d’</w:t>
      </w:r>
      <w:proofErr w:type="spellStart"/>
      <w:r w:rsidR="00060296">
        <w:rPr>
          <w:rFonts w:ascii="Arial" w:eastAsia="Times New Roman" w:hAnsi="Arial" w:cs="Arial"/>
          <w:iCs/>
          <w:shd w:val="clear" w:color="auto" w:fill="FFFFFF"/>
          <w:lang w:eastAsia="fr-FR"/>
        </w:rPr>
        <w:t>auteur·trice·s</w:t>
      </w:r>
      <w:proofErr w:type="spellEnd"/>
      <w:r w:rsidR="00060296">
        <w:rPr>
          <w:rFonts w:ascii="Arial" w:eastAsia="Times New Roman" w:hAnsi="Arial" w:cs="Arial"/>
          <w:iCs/>
          <w:shd w:val="clear" w:color="auto" w:fill="FFFFFF"/>
          <w:lang w:eastAsia="fr-FR"/>
        </w:rPr>
        <w:t xml:space="preserve"> </w:t>
      </w:r>
      <w:r>
        <w:rPr>
          <w:rFonts w:ascii="Arial" w:eastAsia="Times New Roman" w:hAnsi="Arial" w:cs="Arial"/>
          <w:shd w:val="clear" w:color="auto" w:fill="FFFFFF"/>
          <w:lang w:eastAsia="fr-FR"/>
        </w:rPr>
        <w:t xml:space="preserve">/photographes qui pourront chacun travailler, à leur choix, sur l’un ou plusieurs des axes du plan de mobilisation </w:t>
      </w:r>
      <w:r w:rsidR="00F17093">
        <w:rPr>
          <w:rFonts w:ascii="Arial" w:eastAsia="Times New Roman" w:hAnsi="Arial" w:cs="Arial"/>
          <w:shd w:val="clear" w:color="auto" w:fill="FFFFFF"/>
          <w:lang w:eastAsia="fr-FR"/>
        </w:rPr>
        <w:t>annoncé</w:t>
      </w:r>
      <w:r>
        <w:rPr>
          <w:rFonts w:ascii="Arial" w:eastAsia="Times New Roman" w:hAnsi="Arial" w:cs="Arial"/>
          <w:shd w:val="clear" w:color="auto" w:fill="FFFFFF"/>
          <w:lang w:eastAsia="fr-FR"/>
        </w:rPr>
        <w:t xml:space="preserve"> plus haut</w:t>
      </w:r>
      <w:r w:rsidR="00060296">
        <w:rPr>
          <w:rFonts w:ascii="Arial" w:eastAsia="Times New Roman" w:hAnsi="Arial" w:cs="Arial"/>
          <w:shd w:val="clear" w:color="auto" w:fill="FFFFFF"/>
          <w:lang w:eastAsia="fr-FR"/>
        </w:rPr>
        <w:t>,</w:t>
      </w:r>
      <w:r>
        <w:rPr>
          <w:rFonts w:ascii="Arial" w:eastAsia="Times New Roman" w:hAnsi="Arial" w:cs="Arial"/>
          <w:shd w:val="clear" w:color="auto" w:fill="FFFFFF"/>
          <w:lang w:eastAsia="fr-FR"/>
        </w:rPr>
        <w:t xml:space="preserve"> soit :</w:t>
      </w:r>
    </w:p>
    <w:p w14:paraId="061BDEE4" w14:textId="77777777" w:rsidR="005E3664" w:rsidRDefault="005E3664" w:rsidP="00CE6D90">
      <w:pPr>
        <w:spacing w:after="0"/>
        <w:jc w:val="both"/>
        <w:rPr>
          <w:rFonts w:ascii="Arial" w:eastAsia="Times New Roman" w:hAnsi="Arial" w:cs="Arial"/>
          <w:shd w:val="clear" w:color="auto" w:fill="FFFFFF"/>
          <w:lang w:eastAsia="fr-FR"/>
        </w:rPr>
      </w:pPr>
    </w:p>
    <w:p w14:paraId="6912AACF" w14:textId="7AE53209" w:rsidR="005E3664" w:rsidRDefault="005E3664" w:rsidP="00CE6D90">
      <w:pPr>
        <w:spacing w:after="0"/>
        <w:jc w:val="both"/>
        <w:rPr>
          <w:rFonts w:ascii="Arial" w:eastAsia="Times New Roman" w:hAnsi="Arial" w:cs="Arial"/>
          <w:i/>
          <w:shd w:val="clear" w:color="auto" w:fill="FFFFFF"/>
          <w:lang w:eastAsia="fr-FR"/>
        </w:rPr>
      </w:pPr>
      <w:r>
        <w:rPr>
          <w:rFonts w:ascii="Arial" w:eastAsia="Times New Roman" w:hAnsi="Arial" w:cs="Arial"/>
          <w:shd w:val="clear" w:color="auto" w:fill="FFFFFF"/>
          <w:lang w:eastAsia="fr-FR"/>
        </w:rPr>
        <w:t xml:space="preserve"> - </w:t>
      </w:r>
      <w:r w:rsidR="007C181A" w:rsidRPr="005E3664">
        <w:rPr>
          <w:rFonts w:ascii="Arial" w:eastAsia="Times New Roman" w:hAnsi="Arial" w:cs="Arial"/>
          <w:i/>
          <w:shd w:val="clear" w:color="auto" w:fill="FFFFFF"/>
          <w:lang w:eastAsia="fr-FR"/>
        </w:rPr>
        <w:t xml:space="preserve">Des </w:t>
      </w:r>
      <w:r w:rsidR="00060296">
        <w:rPr>
          <w:rFonts w:ascii="Arial" w:eastAsia="Times New Roman" w:hAnsi="Arial" w:cs="Arial"/>
          <w:i/>
          <w:shd w:val="clear" w:color="auto" w:fill="FFFFFF"/>
          <w:lang w:eastAsia="fr-FR"/>
        </w:rPr>
        <w:t>J</w:t>
      </w:r>
      <w:r w:rsidR="007C181A" w:rsidRPr="005E3664">
        <w:rPr>
          <w:rFonts w:ascii="Arial" w:eastAsia="Times New Roman" w:hAnsi="Arial" w:cs="Arial"/>
          <w:i/>
          <w:shd w:val="clear" w:color="auto" w:fill="FFFFFF"/>
          <w:lang w:eastAsia="fr-FR"/>
        </w:rPr>
        <w:t>e</w:t>
      </w:r>
      <w:r w:rsidRPr="005E3664">
        <w:rPr>
          <w:rFonts w:ascii="Arial" w:eastAsia="Times New Roman" w:hAnsi="Arial" w:cs="Arial"/>
          <w:i/>
          <w:shd w:val="clear" w:color="auto" w:fill="FFFFFF"/>
          <w:lang w:eastAsia="fr-FR"/>
        </w:rPr>
        <w:t>ux accélérateurs d’engagement</w:t>
      </w:r>
    </w:p>
    <w:p w14:paraId="4D90F900" w14:textId="6A595CBD" w:rsidR="005E3664" w:rsidRDefault="005E3664" w:rsidP="00CE6D90">
      <w:pPr>
        <w:spacing w:after="0"/>
        <w:jc w:val="both"/>
        <w:rPr>
          <w:rFonts w:ascii="Arial" w:eastAsia="Times New Roman" w:hAnsi="Arial" w:cs="Arial"/>
          <w:shd w:val="clear" w:color="auto" w:fill="FFFFFF"/>
          <w:lang w:eastAsia="fr-FR"/>
        </w:rPr>
      </w:pPr>
      <w:r>
        <w:rPr>
          <w:rFonts w:ascii="Arial" w:eastAsia="Times New Roman" w:hAnsi="Arial" w:cs="Arial"/>
          <w:shd w:val="clear" w:color="auto" w:fill="FFFFFF"/>
          <w:lang w:eastAsia="fr-FR"/>
        </w:rPr>
        <w:t>En lien avec la question de l’</w:t>
      </w:r>
      <w:r w:rsidR="00EC0A62">
        <w:rPr>
          <w:rFonts w:ascii="Arial" w:eastAsia="Times New Roman" w:hAnsi="Arial" w:cs="Arial"/>
          <w:shd w:val="clear" w:color="auto" w:fill="FFFFFF"/>
          <w:lang w:eastAsia="fr-FR"/>
        </w:rPr>
        <w:t>e</w:t>
      </w:r>
      <w:r w:rsidR="002A7D38">
        <w:rPr>
          <w:rFonts w:ascii="Arial" w:eastAsia="Times New Roman" w:hAnsi="Arial" w:cs="Arial"/>
          <w:shd w:val="clear" w:color="auto" w:fill="FFFFFF"/>
          <w:lang w:eastAsia="fr-FR"/>
        </w:rPr>
        <w:t>ngagement</w:t>
      </w:r>
      <w:r w:rsidR="00EC0A62">
        <w:rPr>
          <w:rFonts w:ascii="Arial" w:eastAsia="Times New Roman" w:hAnsi="Arial" w:cs="Arial"/>
          <w:shd w:val="clear" w:color="auto" w:fill="FFFFFF"/>
          <w:lang w:eastAsia="fr-FR"/>
        </w:rPr>
        <w:t>,</w:t>
      </w:r>
      <w:r w:rsidR="002A7D38">
        <w:rPr>
          <w:rFonts w:ascii="Arial" w:eastAsia="Times New Roman" w:hAnsi="Arial" w:cs="Arial"/>
          <w:shd w:val="clear" w:color="auto" w:fill="FFFFFF"/>
          <w:lang w:eastAsia="fr-FR"/>
        </w:rPr>
        <w:t xml:space="preserve"> des projets pourront par exemple être proposés sur la mobilisation des volontaires ou les </w:t>
      </w:r>
      <w:r w:rsidR="00ED713A">
        <w:rPr>
          <w:rFonts w:ascii="Arial" w:eastAsia="Times New Roman" w:hAnsi="Arial" w:cs="Arial"/>
          <w:shd w:val="clear" w:color="auto" w:fill="FFFFFF"/>
          <w:lang w:eastAsia="fr-FR"/>
        </w:rPr>
        <w:t>projets artistique</w:t>
      </w:r>
      <w:r w:rsidR="0067071E">
        <w:rPr>
          <w:rFonts w:ascii="Arial" w:eastAsia="Times New Roman" w:hAnsi="Arial" w:cs="Arial"/>
          <w:shd w:val="clear" w:color="auto" w:fill="FFFFFF"/>
          <w:lang w:eastAsia="fr-FR"/>
        </w:rPr>
        <w:t>s</w:t>
      </w:r>
      <w:r w:rsidR="00ED713A">
        <w:rPr>
          <w:rFonts w:ascii="Arial" w:eastAsia="Times New Roman" w:hAnsi="Arial" w:cs="Arial"/>
          <w:shd w:val="clear" w:color="auto" w:fill="FFFFFF"/>
          <w:lang w:eastAsia="fr-FR"/>
        </w:rPr>
        <w:t xml:space="preserve"> participatifs </w:t>
      </w:r>
      <w:r w:rsidR="002A7D38">
        <w:rPr>
          <w:rFonts w:ascii="Arial" w:eastAsia="Times New Roman" w:hAnsi="Arial" w:cs="Arial"/>
          <w:shd w:val="clear" w:color="auto" w:fill="FFFFFF"/>
          <w:lang w:eastAsia="fr-FR"/>
        </w:rPr>
        <w:t>qui se nou</w:t>
      </w:r>
      <w:r>
        <w:rPr>
          <w:rFonts w:ascii="Arial" w:eastAsia="Times New Roman" w:hAnsi="Arial" w:cs="Arial"/>
          <w:shd w:val="clear" w:color="auto" w:fill="FFFFFF"/>
          <w:lang w:eastAsia="fr-FR"/>
        </w:rPr>
        <w:t>ent dans le cadre d</w:t>
      </w:r>
      <w:r w:rsidR="0067071E">
        <w:rPr>
          <w:rFonts w:ascii="Arial" w:eastAsia="Times New Roman" w:hAnsi="Arial" w:cs="Arial"/>
          <w:shd w:val="clear" w:color="auto" w:fill="FFFFFF"/>
          <w:lang w:eastAsia="fr-FR"/>
        </w:rPr>
        <w:t>e l’OC</w:t>
      </w:r>
      <w:r>
        <w:rPr>
          <w:rFonts w:ascii="Arial" w:eastAsia="Times New Roman" w:hAnsi="Arial" w:cs="Arial"/>
          <w:shd w:val="clear" w:color="auto" w:fill="FFFFFF"/>
          <w:lang w:eastAsia="fr-FR"/>
        </w:rPr>
        <w:t>.</w:t>
      </w:r>
    </w:p>
    <w:p w14:paraId="60512712" w14:textId="71547AD8" w:rsidR="005E3664" w:rsidRDefault="005E3664" w:rsidP="00CE6D90">
      <w:pPr>
        <w:spacing w:after="0"/>
        <w:jc w:val="both"/>
        <w:rPr>
          <w:rFonts w:ascii="Arial" w:eastAsia="Times New Roman" w:hAnsi="Arial" w:cs="Arial"/>
          <w:shd w:val="clear" w:color="auto" w:fill="FFFFFF"/>
          <w:lang w:eastAsia="fr-FR"/>
        </w:rPr>
      </w:pPr>
      <w:r>
        <w:rPr>
          <w:rFonts w:ascii="Arial" w:eastAsia="Times New Roman" w:hAnsi="Arial" w:cs="Arial"/>
          <w:shd w:val="clear" w:color="auto" w:fill="FFFFFF"/>
          <w:lang w:eastAsia="fr-FR"/>
        </w:rPr>
        <w:t xml:space="preserve">- </w:t>
      </w:r>
      <w:r w:rsidRPr="00A25BC7">
        <w:rPr>
          <w:rFonts w:ascii="Arial" w:hAnsi="Arial" w:cs="Arial"/>
          <w:i/>
        </w:rPr>
        <w:t xml:space="preserve">Des </w:t>
      </w:r>
      <w:r w:rsidR="0067071E">
        <w:rPr>
          <w:rFonts w:ascii="Arial" w:hAnsi="Arial" w:cs="Arial"/>
          <w:i/>
        </w:rPr>
        <w:t>J</w:t>
      </w:r>
      <w:r w:rsidRPr="00A25BC7">
        <w:rPr>
          <w:rFonts w:ascii="Arial" w:hAnsi="Arial" w:cs="Arial"/>
          <w:i/>
        </w:rPr>
        <w:t xml:space="preserve">eux accélérateurs de la </w:t>
      </w:r>
      <w:r>
        <w:rPr>
          <w:rFonts w:ascii="Arial" w:hAnsi="Arial" w:cs="Arial"/>
          <w:i/>
        </w:rPr>
        <w:t xml:space="preserve">pratique sportive pour </w:t>
      </w:r>
      <w:proofErr w:type="spellStart"/>
      <w:r>
        <w:rPr>
          <w:rFonts w:ascii="Arial" w:hAnsi="Arial" w:cs="Arial"/>
          <w:i/>
        </w:rPr>
        <w:t>tout</w:t>
      </w:r>
      <w:r w:rsidR="0067071E">
        <w:rPr>
          <w:rFonts w:ascii="Arial" w:eastAsia="Times New Roman" w:hAnsi="Arial" w:cs="Arial"/>
          <w:iCs/>
          <w:shd w:val="clear" w:color="auto" w:fill="FFFFFF"/>
          <w:lang w:eastAsia="fr-FR"/>
        </w:rPr>
        <w:t>·</w:t>
      </w:r>
      <w:r>
        <w:rPr>
          <w:rFonts w:ascii="Arial" w:hAnsi="Arial" w:cs="Arial"/>
          <w:i/>
        </w:rPr>
        <w:t>e</w:t>
      </w:r>
      <w:r w:rsidR="0067071E">
        <w:rPr>
          <w:rFonts w:ascii="Arial" w:eastAsia="Times New Roman" w:hAnsi="Arial" w:cs="Arial"/>
          <w:iCs/>
          <w:shd w:val="clear" w:color="auto" w:fill="FFFFFF"/>
          <w:lang w:eastAsia="fr-FR"/>
        </w:rPr>
        <w:t>·</w:t>
      </w:r>
      <w:r>
        <w:rPr>
          <w:rFonts w:ascii="Arial" w:hAnsi="Arial" w:cs="Arial"/>
          <w:i/>
        </w:rPr>
        <w:t>s</w:t>
      </w:r>
      <w:proofErr w:type="spellEnd"/>
    </w:p>
    <w:p w14:paraId="02649048" w14:textId="380518CA" w:rsidR="005E3664" w:rsidRDefault="0067071E" w:rsidP="00CE6D90">
      <w:pPr>
        <w:spacing w:after="0"/>
        <w:jc w:val="both"/>
        <w:rPr>
          <w:rFonts w:ascii="Arial" w:eastAsia="Times New Roman" w:hAnsi="Arial" w:cs="Arial"/>
          <w:shd w:val="clear" w:color="auto" w:fill="FFFFFF"/>
          <w:lang w:eastAsia="fr-FR"/>
        </w:rPr>
      </w:pPr>
      <w:r>
        <w:rPr>
          <w:rFonts w:ascii="Arial" w:eastAsia="Times New Roman" w:hAnsi="Arial" w:cs="Arial"/>
          <w:shd w:val="clear" w:color="auto" w:fill="FFFFFF"/>
          <w:lang w:eastAsia="fr-FR"/>
        </w:rPr>
        <w:t>L</w:t>
      </w:r>
      <w:r w:rsidR="002A7D38">
        <w:rPr>
          <w:rFonts w:ascii="Arial" w:eastAsia="Times New Roman" w:hAnsi="Arial" w:cs="Arial"/>
          <w:shd w:val="clear" w:color="auto" w:fill="FFFFFF"/>
          <w:lang w:eastAsia="fr-FR"/>
        </w:rPr>
        <w:t>e territoire offre un large éventail de clubs et de fédérations</w:t>
      </w:r>
      <w:r w:rsidR="00ED713A">
        <w:rPr>
          <w:rFonts w:ascii="Arial" w:eastAsia="Times New Roman" w:hAnsi="Arial" w:cs="Arial"/>
          <w:shd w:val="clear" w:color="auto" w:fill="FFFFFF"/>
          <w:lang w:eastAsia="fr-FR"/>
        </w:rPr>
        <w:t xml:space="preserve"> </w:t>
      </w:r>
      <w:r w:rsidR="00710222">
        <w:rPr>
          <w:rFonts w:ascii="Arial" w:eastAsia="Times New Roman" w:hAnsi="Arial" w:cs="Arial"/>
          <w:shd w:val="clear" w:color="auto" w:fill="FFFFFF"/>
          <w:lang w:eastAsia="fr-FR"/>
        </w:rPr>
        <w:t>à partir</w:t>
      </w:r>
      <w:r w:rsidR="002A7D38">
        <w:rPr>
          <w:rFonts w:ascii="Arial" w:eastAsia="Times New Roman" w:hAnsi="Arial" w:cs="Arial"/>
          <w:shd w:val="clear" w:color="auto" w:fill="FFFFFF"/>
          <w:lang w:eastAsia="fr-FR"/>
        </w:rPr>
        <w:t xml:space="preserve"> desquels des </w:t>
      </w:r>
      <w:r w:rsidR="005E3664">
        <w:rPr>
          <w:rFonts w:ascii="Arial" w:eastAsia="Times New Roman" w:hAnsi="Arial" w:cs="Arial"/>
          <w:shd w:val="clear" w:color="auto" w:fill="FFFFFF"/>
          <w:lang w:eastAsia="fr-FR"/>
        </w:rPr>
        <w:t>projets peuvent s’élaborer</w:t>
      </w:r>
      <w:r w:rsidR="00630BEE">
        <w:rPr>
          <w:rFonts w:ascii="Arial" w:eastAsia="Times New Roman" w:hAnsi="Arial" w:cs="Arial"/>
          <w:shd w:val="clear" w:color="auto" w:fill="FFFFFF"/>
          <w:lang w:eastAsia="fr-FR"/>
        </w:rPr>
        <w:t xml:space="preserve">, </w:t>
      </w:r>
      <w:r>
        <w:rPr>
          <w:rFonts w:ascii="Arial" w:eastAsia="Times New Roman" w:hAnsi="Arial" w:cs="Arial"/>
          <w:shd w:val="clear" w:color="auto" w:fill="FFFFFF"/>
          <w:lang w:eastAsia="fr-FR"/>
        </w:rPr>
        <w:t xml:space="preserve">en </w:t>
      </w:r>
      <w:r w:rsidR="00630BEE">
        <w:rPr>
          <w:rFonts w:ascii="Arial" w:eastAsia="Times New Roman" w:hAnsi="Arial" w:cs="Arial"/>
          <w:shd w:val="clear" w:color="auto" w:fill="FFFFFF"/>
          <w:lang w:eastAsia="fr-FR"/>
        </w:rPr>
        <w:t>se déploy</w:t>
      </w:r>
      <w:r>
        <w:rPr>
          <w:rFonts w:ascii="Arial" w:eastAsia="Times New Roman" w:hAnsi="Arial" w:cs="Arial"/>
          <w:shd w:val="clear" w:color="auto" w:fill="FFFFFF"/>
          <w:lang w:eastAsia="fr-FR"/>
        </w:rPr>
        <w:t>ant</w:t>
      </w:r>
      <w:r w:rsidR="00630BEE">
        <w:rPr>
          <w:rFonts w:ascii="Arial" w:eastAsia="Times New Roman" w:hAnsi="Arial" w:cs="Arial"/>
          <w:shd w:val="clear" w:color="auto" w:fill="FFFFFF"/>
          <w:lang w:eastAsia="fr-FR"/>
        </w:rPr>
        <w:t xml:space="preserve"> notamment dans le cadre des dispositifs d’innovation sociale, d’adaptation et de résilience face aux crises et transformations à l’œuvre sur le territoire</w:t>
      </w:r>
      <w:r w:rsidR="00EC0A62">
        <w:rPr>
          <w:rFonts w:ascii="Arial" w:eastAsia="Times New Roman" w:hAnsi="Arial" w:cs="Arial"/>
          <w:shd w:val="clear" w:color="auto" w:fill="FFFFFF"/>
          <w:lang w:eastAsia="fr-FR"/>
        </w:rPr>
        <w:t xml:space="preserve">. La question plus large du « bouger plus », après une période de COVID qui a fragilisé les clubs et la pratique, </w:t>
      </w:r>
      <w:r w:rsidR="00ED713A">
        <w:rPr>
          <w:rFonts w:ascii="Arial" w:eastAsia="Times New Roman" w:hAnsi="Arial" w:cs="Arial"/>
          <w:shd w:val="clear" w:color="auto" w:fill="FFFFFF"/>
          <w:lang w:eastAsia="fr-FR"/>
        </w:rPr>
        <w:t xml:space="preserve">est également au cœur des enjeux actuels : pratiques libres dans l’espace public, bouger plus à l’école, </w:t>
      </w:r>
      <w:r w:rsidR="00DE7CB3">
        <w:rPr>
          <w:rFonts w:ascii="Arial" w:eastAsia="Times New Roman" w:hAnsi="Arial" w:cs="Arial"/>
          <w:shd w:val="clear" w:color="auto" w:fill="FFFFFF"/>
          <w:lang w:eastAsia="fr-FR"/>
        </w:rPr>
        <w:t xml:space="preserve">pratique </w:t>
      </w:r>
      <w:r w:rsidR="00ED713A">
        <w:rPr>
          <w:rFonts w:ascii="Arial" w:eastAsia="Times New Roman" w:hAnsi="Arial" w:cs="Arial"/>
          <w:shd w:val="clear" w:color="auto" w:fill="FFFFFF"/>
          <w:lang w:eastAsia="fr-FR"/>
        </w:rPr>
        <w:t>des personnes en situation de handicap…</w:t>
      </w:r>
    </w:p>
    <w:p w14:paraId="76FC6BBF" w14:textId="6B1E58DF" w:rsidR="005E3664" w:rsidRDefault="005E3664" w:rsidP="005E3664">
      <w:pPr>
        <w:spacing w:after="0"/>
        <w:jc w:val="both"/>
        <w:rPr>
          <w:rFonts w:ascii="Arial" w:hAnsi="Arial" w:cs="Arial"/>
          <w:i/>
        </w:rPr>
      </w:pPr>
      <w:r w:rsidRPr="00A25BC7">
        <w:rPr>
          <w:rFonts w:ascii="Arial" w:hAnsi="Arial" w:cs="Arial"/>
          <w:i/>
        </w:rPr>
        <w:t>-</w:t>
      </w:r>
      <w:r>
        <w:rPr>
          <w:rFonts w:ascii="Arial" w:hAnsi="Arial" w:cs="Arial"/>
          <w:i/>
        </w:rPr>
        <w:t xml:space="preserve"> </w:t>
      </w:r>
      <w:r w:rsidRPr="00A25BC7">
        <w:rPr>
          <w:rFonts w:ascii="Arial" w:hAnsi="Arial" w:cs="Arial"/>
          <w:i/>
        </w:rPr>
        <w:t xml:space="preserve">Des </w:t>
      </w:r>
      <w:r w:rsidR="0067071E">
        <w:rPr>
          <w:rFonts w:ascii="Arial" w:hAnsi="Arial" w:cs="Arial"/>
          <w:i/>
        </w:rPr>
        <w:t>J</w:t>
      </w:r>
      <w:r>
        <w:rPr>
          <w:rFonts w:ascii="Arial" w:hAnsi="Arial" w:cs="Arial"/>
          <w:i/>
        </w:rPr>
        <w:t>eux accélérateurs de réussite</w:t>
      </w:r>
    </w:p>
    <w:p w14:paraId="05F1BE69" w14:textId="6170898E" w:rsidR="005E3664" w:rsidRPr="00A25BC7" w:rsidRDefault="005E3664" w:rsidP="005E3664">
      <w:pPr>
        <w:spacing w:after="0"/>
        <w:jc w:val="both"/>
        <w:rPr>
          <w:rFonts w:ascii="Arial" w:hAnsi="Arial" w:cs="Arial"/>
          <w:i/>
        </w:rPr>
      </w:pPr>
      <w:r>
        <w:rPr>
          <w:rFonts w:ascii="Arial" w:eastAsia="Times New Roman" w:hAnsi="Arial" w:cs="Arial"/>
          <w:shd w:val="clear" w:color="auto" w:fill="FFFFFF"/>
          <w:lang w:eastAsia="fr-FR"/>
        </w:rPr>
        <w:t xml:space="preserve">Les enjeux de la réussite pourront être abordés au travers du monde du travail et de l’entreprise, </w:t>
      </w:r>
      <w:r w:rsidR="00DE7CB3">
        <w:rPr>
          <w:rFonts w:ascii="Arial" w:eastAsia="Times New Roman" w:hAnsi="Arial" w:cs="Arial"/>
          <w:shd w:val="clear" w:color="auto" w:fill="FFFFFF"/>
          <w:lang w:eastAsia="fr-FR"/>
        </w:rPr>
        <w:t>engagé pour la préparation et la livraison des JOP</w:t>
      </w:r>
      <w:r>
        <w:rPr>
          <w:rFonts w:ascii="Arial" w:eastAsia="Times New Roman" w:hAnsi="Arial" w:cs="Arial"/>
          <w:shd w:val="clear" w:color="auto" w:fill="FFFFFF"/>
          <w:lang w:eastAsia="fr-FR"/>
        </w:rPr>
        <w:t>, par exemple.</w:t>
      </w:r>
      <w:r w:rsidR="00ED713A">
        <w:rPr>
          <w:rFonts w:ascii="Arial" w:eastAsia="Times New Roman" w:hAnsi="Arial" w:cs="Arial"/>
          <w:shd w:val="clear" w:color="auto" w:fill="FFFFFF"/>
          <w:lang w:eastAsia="fr-FR"/>
        </w:rPr>
        <w:t xml:space="preserve"> Mais également la r</w:t>
      </w:r>
      <w:r w:rsidR="00DE7CB3">
        <w:rPr>
          <w:rFonts w:ascii="Arial" w:eastAsia="Times New Roman" w:hAnsi="Arial" w:cs="Arial"/>
          <w:shd w:val="clear" w:color="auto" w:fill="FFFFFF"/>
          <w:lang w:eastAsia="fr-FR"/>
        </w:rPr>
        <w:t>éussite des athlètes, ou</w:t>
      </w:r>
      <w:r w:rsidR="00ED713A">
        <w:rPr>
          <w:rFonts w:ascii="Arial" w:eastAsia="Times New Roman" w:hAnsi="Arial" w:cs="Arial"/>
          <w:shd w:val="clear" w:color="auto" w:fill="FFFFFF"/>
          <w:lang w:eastAsia="fr-FR"/>
        </w:rPr>
        <w:t xml:space="preserve"> la réu</w:t>
      </w:r>
      <w:r w:rsidR="00DE7CB3">
        <w:rPr>
          <w:rFonts w:ascii="Arial" w:eastAsia="Times New Roman" w:hAnsi="Arial" w:cs="Arial"/>
          <w:shd w:val="clear" w:color="auto" w:fill="FFFFFF"/>
          <w:lang w:eastAsia="fr-FR"/>
        </w:rPr>
        <w:t xml:space="preserve">ssite des </w:t>
      </w:r>
      <w:proofErr w:type="spellStart"/>
      <w:r w:rsidR="00DE7CB3">
        <w:rPr>
          <w:rFonts w:ascii="Arial" w:eastAsia="Times New Roman" w:hAnsi="Arial" w:cs="Arial"/>
          <w:shd w:val="clear" w:color="auto" w:fill="FFFFFF"/>
          <w:lang w:eastAsia="fr-FR"/>
        </w:rPr>
        <w:t>collégien</w:t>
      </w:r>
      <w:r w:rsidR="0067071E">
        <w:rPr>
          <w:rFonts w:ascii="Arial" w:eastAsia="Times New Roman" w:hAnsi="Arial" w:cs="Arial"/>
          <w:iCs/>
          <w:shd w:val="clear" w:color="auto" w:fill="FFFFFF"/>
          <w:lang w:eastAsia="fr-FR"/>
        </w:rPr>
        <w:t>·</w:t>
      </w:r>
      <w:r w:rsidR="0067071E">
        <w:rPr>
          <w:rFonts w:ascii="Arial" w:eastAsia="Times New Roman" w:hAnsi="Arial" w:cs="Arial"/>
          <w:shd w:val="clear" w:color="auto" w:fill="FFFFFF"/>
          <w:lang w:eastAsia="fr-FR"/>
        </w:rPr>
        <w:t>ne</w:t>
      </w:r>
      <w:r w:rsidR="0067071E">
        <w:rPr>
          <w:rFonts w:ascii="Arial" w:eastAsia="Times New Roman" w:hAnsi="Arial" w:cs="Arial"/>
          <w:iCs/>
          <w:shd w:val="clear" w:color="auto" w:fill="FFFFFF"/>
          <w:lang w:eastAsia="fr-FR"/>
        </w:rPr>
        <w:t>·</w:t>
      </w:r>
      <w:r w:rsidR="00DE7CB3">
        <w:rPr>
          <w:rFonts w:ascii="Arial" w:eastAsia="Times New Roman" w:hAnsi="Arial" w:cs="Arial"/>
          <w:shd w:val="clear" w:color="auto" w:fill="FFFFFF"/>
          <w:lang w:eastAsia="fr-FR"/>
        </w:rPr>
        <w:t>s</w:t>
      </w:r>
      <w:proofErr w:type="spellEnd"/>
      <w:r w:rsidR="00DE7CB3">
        <w:rPr>
          <w:rFonts w:ascii="Arial" w:eastAsia="Times New Roman" w:hAnsi="Arial" w:cs="Arial"/>
          <w:shd w:val="clear" w:color="auto" w:fill="FFFFFF"/>
          <w:lang w:eastAsia="fr-FR"/>
        </w:rPr>
        <w:t xml:space="preserve"> à travers le sport.</w:t>
      </w:r>
    </w:p>
    <w:p w14:paraId="4CBE7B38" w14:textId="581A108A" w:rsidR="005E3664" w:rsidRDefault="005E3664" w:rsidP="005E3664">
      <w:pPr>
        <w:spacing w:after="0"/>
        <w:jc w:val="both"/>
        <w:rPr>
          <w:rFonts w:ascii="Arial" w:hAnsi="Arial" w:cs="Arial"/>
        </w:rPr>
      </w:pPr>
      <w:r w:rsidRPr="00A25BC7">
        <w:rPr>
          <w:rFonts w:ascii="Arial" w:hAnsi="Arial" w:cs="Arial"/>
          <w:i/>
        </w:rPr>
        <w:t>-</w:t>
      </w:r>
      <w:r>
        <w:rPr>
          <w:rFonts w:ascii="Arial" w:hAnsi="Arial" w:cs="Arial"/>
          <w:i/>
        </w:rPr>
        <w:t xml:space="preserve"> </w:t>
      </w:r>
      <w:r w:rsidRPr="00A25BC7">
        <w:rPr>
          <w:rFonts w:ascii="Arial" w:hAnsi="Arial" w:cs="Arial"/>
          <w:i/>
        </w:rPr>
        <w:t xml:space="preserve">Des </w:t>
      </w:r>
      <w:r w:rsidR="0067071E">
        <w:rPr>
          <w:rFonts w:ascii="Arial" w:hAnsi="Arial" w:cs="Arial"/>
          <w:i/>
        </w:rPr>
        <w:t>J</w:t>
      </w:r>
      <w:r w:rsidRPr="00A25BC7">
        <w:rPr>
          <w:rFonts w:ascii="Arial" w:hAnsi="Arial" w:cs="Arial"/>
          <w:i/>
        </w:rPr>
        <w:t>eux accélérateurs d’attractivité et de transformation écologique du territoire</w:t>
      </w:r>
      <w:r>
        <w:rPr>
          <w:rFonts w:ascii="Arial" w:hAnsi="Arial" w:cs="Arial"/>
        </w:rPr>
        <w:t xml:space="preserve">       </w:t>
      </w:r>
      <w:r>
        <w:rPr>
          <w:rFonts w:ascii="Arial" w:hAnsi="Arial" w:cs="Arial"/>
          <w:i/>
        </w:rPr>
        <w:t xml:space="preserve">  </w:t>
      </w:r>
      <w:r>
        <w:rPr>
          <w:rFonts w:ascii="Arial" w:hAnsi="Arial" w:cs="Arial"/>
        </w:rPr>
        <w:t xml:space="preserve">   </w:t>
      </w:r>
    </w:p>
    <w:p w14:paraId="0CDCEA79" w14:textId="7AF96A67" w:rsidR="00CE6D90" w:rsidRDefault="00DE7CB3" w:rsidP="0067071E">
      <w:pPr>
        <w:spacing w:after="0" w:line="240" w:lineRule="auto"/>
        <w:jc w:val="both"/>
        <w:rPr>
          <w:rFonts w:ascii="Arial" w:eastAsia="Times New Roman" w:hAnsi="Arial" w:cs="Arial"/>
          <w:iCs/>
          <w:shd w:val="clear" w:color="auto" w:fill="FFFFFF"/>
          <w:lang w:eastAsia="fr-FR"/>
        </w:rPr>
      </w:pPr>
      <w:r w:rsidRPr="00060296">
        <w:rPr>
          <w:rFonts w:ascii="Arial" w:eastAsia="Times New Roman" w:hAnsi="Arial" w:cs="Arial"/>
          <w:shd w:val="clear" w:color="auto" w:fill="FFFFFF"/>
          <w:lang w:eastAsia="fr-FR"/>
        </w:rPr>
        <w:t>Les JOP se traduisent par la construction d</w:t>
      </w:r>
      <w:r w:rsidRPr="00060296">
        <w:rPr>
          <w:rFonts w:ascii="Arial" w:eastAsia="Times New Roman" w:hAnsi="Arial" w:cs="Arial" w:hint="eastAsia"/>
          <w:shd w:val="clear" w:color="auto" w:fill="FFFFFF"/>
          <w:lang w:eastAsia="fr-FR"/>
        </w:rPr>
        <w:t>’</w:t>
      </w:r>
      <w:r w:rsidRPr="00060296">
        <w:rPr>
          <w:rFonts w:ascii="Arial" w:eastAsia="Times New Roman" w:hAnsi="Arial" w:cs="Arial"/>
          <w:shd w:val="clear" w:color="auto" w:fill="FFFFFF"/>
          <w:lang w:eastAsia="fr-FR"/>
        </w:rPr>
        <w:t>am</w:t>
      </w:r>
      <w:r w:rsidRPr="00060296">
        <w:rPr>
          <w:rFonts w:ascii="Arial" w:eastAsia="Times New Roman" w:hAnsi="Arial" w:cs="Arial" w:hint="eastAsia"/>
          <w:shd w:val="clear" w:color="auto" w:fill="FFFFFF"/>
          <w:lang w:eastAsia="fr-FR"/>
        </w:rPr>
        <w:t>é</w:t>
      </w:r>
      <w:r w:rsidRPr="00060296">
        <w:rPr>
          <w:rFonts w:ascii="Arial" w:eastAsia="Times New Roman" w:hAnsi="Arial" w:cs="Arial"/>
          <w:shd w:val="clear" w:color="auto" w:fill="FFFFFF"/>
          <w:lang w:eastAsia="fr-FR"/>
        </w:rPr>
        <w:t>nagements et d</w:t>
      </w:r>
      <w:r w:rsidRPr="00060296">
        <w:rPr>
          <w:rFonts w:ascii="Arial" w:eastAsia="Times New Roman" w:hAnsi="Arial" w:cs="Arial" w:hint="eastAsia"/>
          <w:shd w:val="clear" w:color="auto" w:fill="FFFFFF"/>
          <w:lang w:eastAsia="fr-FR"/>
        </w:rPr>
        <w:t>’é</w:t>
      </w:r>
      <w:r w:rsidRPr="00060296">
        <w:rPr>
          <w:rFonts w:ascii="Arial" w:eastAsia="Times New Roman" w:hAnsi="Arial" w:cs="Arial"/>
          <w:shd w:val="clear" w:color="auto" w:fill="FFFFFF"/>
          <w:lang w:eastAsia="fr-FR"/>
        </w:rPr>
        <w:t>quipements</w:t>
      </w:r>
      <w:r>
        <w:rPr>
          <w:rFonts w:ascii="Arial" w:eastAsia="Times New Roman" w:hAnsi="Arial" w:cs="Arial"/>
          <w:shd w:val="clear" w:color="auto" w:fill="FFFFFF"/>
          <w:lang w:eastAsia="fr-FR"/>
        </w:rPr>
        <w:t xml:space="preserve"> nombreux et dans un temps restreint (effet d’accélération)</w:t>
      </w:r>
      <w:r w:rsidRPr="00060296">
        <w:rPr>
          <w:rFonts w:ascii="Arial" w:eastAsia="Times New Roman" w:hAnsi="Arial" w:cs="Arial"/>
          <w:shd w:val="clear" w:color="auto" w:fill="FFFFFF"/>
          <w:lang w:eastAsia="fr-FR"/>
        </w:rPr>
        <w:t>.</w:t>
      </w:r>
      <w:r>
        <w:rPr>
          <w:rFonts w:ascii="Euclid" w:hAnsi="Euclid"/>
          <w:color w:val="000000"/>
          <w:sz w:val="30"/>
          <w:szCs w:val="30"/>
          <w:shd w:val="clear" w:color="auto" w:fill="FFFFFF"/>
        </w:rPr>
        <w:t> </w:t>
      </w:r>
      <w:r w:rsidR="005E3664">
        <w:rPr>
          <w:rFonts w:ascii="Arial" w:eastAsia="Times New Roman" w:hAnsi="Arial" w:cs="Arial"/>
          <w:shd w:val="clear" w:color="auto" w:fill="FFFFFF"/>
          <w:lang w:eastAsia="fr-FR"/>
        </w:rPr>
        <w:t xml:space="preserve">L’Histoire </w:t>
      </w:r>
      <w:r w:rsidR="00A123FC" w:rsidRPr="003145BA">
        <w:rPr>
          <w:rFonts w:ascii="Arial" w:eastAsia="Times New Roman" w:hAnsi="Arial" w:cs="Arial"/>
          <w:shd w:val="clear" w:color="auto" w:fill="FFFFFF"/>
          <w:lang w:eastAsia="fr-FR"/>
        </w:rPr>
        <w:t>des Jeux</w:t>
      </w:r>
      <w:r w:rsidR="00A123FC">
        <w:rPr>
          <w:rFonts w:ascii="Arial" w:eastAsia="Times New Roman" w:hAnsi="Arial" w:cs="Arial"/>
          <w:shd w:val="clear" w:color="auto" w:fill="FFFFFF"/>
          <w:lang w:eastAsia="fr-FR"/>
        </w:rPr>
        <w:t xml:space="preserve"> pourra également être convoquée</w:t>
      </w:r>
      <w:r w:rsidR="00A123FC" w:rsidRPr="003145BA">
        <w:rPr>
          <w:rFonts w:ascii="Arial" w:eastAsia="Times New Roman" w:hAnsi="Arial" w:cs="Arial"/>
          <w:shd w:val="clear" w:color="auto" w:fill="FFFFFF"/>
          <w:lang w:eastAsia="fr-FR"/>
        </w:rPr>
        <w:t xml:space="preserve">, </w:t>
      </w:r>
      <w:r w:rsidR="00A123FC">
        <w:rPr>
          <w:rFonts w:ascii="Arial" w:eastAsia="Times New Roman" w:hAnsi="Arial" w:cs="Arial"/>
          <w:shd w:val="clear" w:color="auto" w:fill="FFFFFF"/>
          <w:lang w:eastAsia="fr-FR"/>
        </w:rPr>
        <w:t>en documentant</w:t>
      </w:r>
      <w:r w:rsidR="00A123FC" w:rsidRPr="003145BA">
        <w:rPr>
          <w:rFonts w:ascii="Arial" w:eastAsia="Times New Roman" w:hAnsi="Arial" w:cs="Arial"/>
          <w:shd w:val="clear" w:color="auto" w:fill="FFFFFF"/>
          <w:lang w:eastAsia="fr-FR"/>
        </w:rPr>
        <w:t xml:space="preserve"> l'impact de cet événement sur la transf</w:t>
      </w:r>
      <w:r w:rsidR="00A123FC">
        <w:rPr>
          <w:rFonts w:ascii="Arial" w:eastAsia="Times New Roman" w:hAnsi="Arial" w:cs="Arial"/>
          <w:shd w:val="clear" w:color="auto" w:fill="FFFFFF"/>
          <w:lang w:eastAsia="fr-FR"/>
        </w:rPr>
        <w:t>ormation du territoire dans une dimension d’</w:t>
      </w:r>
      <w:r w:rsidR="00ED713A">
        <w:rPr>
          <w:rFonts w:ascii="Arial" w:eastAsia="Times New Roman" w:hAnsi="Arial" w:cs="Arial"/>
          <w:shd w:val="clear" w:color="auto" w:fill="FFFFFF"/>
          <w:lang w:eastAsia="fr-FR"/>
        </w:rPr>
        <w:t>h</w:t>
      </w:r>
      <w:r w:rsidR="00A123FC">
        <w:rPr>
          <w:rFonts w:ascii="Arial" w:eastAsia="Times New Roman" w:hAnsi="Arial" w:cs="Arial"/>
          <w:shd w:val="clear" w:color="auto" w:fill="FFFFFF"/>
          <w:lang w:eastAsia="fr-FR"/>
        </w:rPr>
        <w:t xml:space="preserve">éritage. </w:t>
      </w:r>
      <w:r w:rsidR="002A7D38">
        <w:rPr>
          <w:rFonts w:ascii="Arial" w:eastAsia="Times New Roman" w:hAnsi="Arial" w:cs="Arial"/>
          <w:shd w:val="clear" w:color="auto" w:fill="FFFFFF"/>
          <w:lang w:eastAsia="fr-FR"/>
        </w:rPr>
        <w:t xml:space="preserve">  </w:t>
      </w:r>
      <w:r w:rsidR="00CE6D90">
        <w:rPr>
          <w:rFonts w:ascii="Arial" w:eastAsia="Times New Roman" w:hAnsi="Arial" w:cs="Arial"/>
          <w:shd w:val="clear" w:color="auto" w:fill="FFFFFF"/>
          <w:lang w:eastAsia="fr-FR"/>
        </w:rPr>
        <w:t xml:space="preserve">      </w:t>
      </w:r>
    </w:p>
    <w:p w14:paraId="49D85309" w14:textId="306F3500" w:rsidR="00CE6D90" w:rsidRDefault="00CE6D90" w:rsidP="00CE6D90">
      <w:pPr>
        <w:spacing w:after="0"/>
        <w:jc w:val="both"/>
        <w:rPr>
          <w:rFonts w:ascii="Arial" w:eastAsia="Times New Roman" w:hAnsi="Arial" w:cs="Arial"/>
          <w:iCs/>
          <w:shd w:val="clear" w:color="auto" w:fill="FFFFFF"/>
          <w:lang w:eastAsia="fr-FR"/>
        </w:rPr>
      </w:pPr>
      <w:r>
        <w:rPr>
          <w:rFonts w:ascii="Arial" w:eastAsia="Times New Roman" w:hAnsi="Arial" w:cs="Arial"/>
          <w:iCs/>
          <w:shd w:val="clear" w:color="auto" w:fill="FFFFFF"/>
          <w:lang w:eastAsia="fr-FR"/>
        </w:rPr>
        <w:t xml:space="preserve"> </w:t>
      </w:r>
    </w:p>
    <w:p w14:paraId="3551161F" w14:textId="410C49D4" w:rsidR="005F2312" w:rsidRPr="00CE6D90" w:rsidRDefault="005F2312" w:rsidP="00CE6D90">
      <w:pPr>
        <w:spacing w:after="0"/>
        <w:jc w:val="both"/>
        <w:rPr>
          <w:rFonts w:ascii="Arial" w:eastAsia="Times New Roman" w:hAnsi="Arial" w:cs="Arial"/>
          <w:iCs/>
          <w:shd w:val="clear" w:color="auto" w:fill="FFFFFF"/>
          <w:lang w:eastAsia="fr-FR"/>
        </w:rPr>
      </w:pPr>
      <w:r>
        <w:rPr>
          <w:rFonts w:ascii="Arial" w:hAnsi="Arial" w:cs="Arial"/>
        </w:rPr>
        <w:t>Il est attendu des artistes la p</w:t>
      </w:r>
      <w:r w:rsidRPr="00E106AB">
        <w:rPr>
          <w:rFonts w:ascii="Arial" w:hAnsi="Arial" w:cs="Arial"/>
        </w:rPr>
        <w:t xml:space="preserve">roduction </w:t>
      </w:r>
      <w:r>
        <w:rPr>
          <w:rFonts w:ascii="Arial" w:hAnsi="Arial" w:cs="Arial"/>
        </w:rPr>
        <w:t>d’une œuvre de collaboration associant les images fixes et les textes produits dans le cadre de la commande, avec la même matérialité</w:t>
      </w:r>
      <w:r w:rsidR="0067071E">
        <w:rPr>
          <w:rFonts w:ascii="Arial" w:hAnsi="Arial" w:cs="Arial"/>
        </w:rPr>
        <w:t>.</w:t>
      </w:r>
    </w:p>
    <w:p w14:paraId="7BD046FF" w14:textId="4D73DD50" w:rsidR="005F2312" w:rsidRPr="00A52103" w:rsidRDefault="002A7D38" w:rsidP="00E93AB4">
      <w:pPr>
        <w:spacing w:after="0"/>
        <w:jc w:val="both"/>
        <w:rPr>
          <w:rFonts w:ascii="Arial" w:eastAsia="Times New Roman" w:hAnsi="Arial" w:cs="Arial"/>
          <w:iCs/>
          <w:shd w:val="clear" w:color="auto" w:fill="FFFFFF"/>
          <w:lang w:eastAsia="fr-FR"/>
        </w:rPr>
      </w:pPr>
      <w:r w:rsidRPr="00A52103">
        <w:rPr>
          <w:rFonts w:ascii="Arial" w:eastAsia="Times New Roman" w:hAnsi="Arial" w:cs="Arial"/>
          <w:iCs/>
          <w:shd w:val="clear" w:color="auto" w:fill="FFFFFF"/>
          <w:lang w:eastAsia="fr-FR"/>
        </w:rPr>
        <w:lastRenderedPageBreak/>
        <w:t xml:space="preserve">Les œuvres </w:t>
      </w:r>
      <w:r w:rsidR="002F162D" w:rsidRPr="00A52103">
        <w:rPr>
          <w:rFonts w:ascii="Arial" w:eastAsia="Times New Roman" w:hAnsi="Arial" w:cs="Arial"/>
          <w:iCs/>
          <w:shd w:val="clear" w:color="auto" w:fill="FFFFFF"/>
          <w:lang w:eastAsia="fr-FR"/>
        </w:rPr>
        <w:t xml:space="preserve">de collaboration produites </w:t>
      </w:r>
      <w:r w:rsidRPr="00A52103">
        <w:rPr>
          <w:rFonts w:ascii="Arial" w:eastAsia="Times New Roman" w:hAnsi="Arial" w:cs="Arial"/>
          <w:iCs/>
          <w:shd w:val="clear" w:color="auto" w:fill="FFFFFF"/>
          <w:lang w:eastAsia="fr-FR"/>
        </w:rPr>
        <w:t>par chacun des binômes</w:t>
      </w:r>
      <w:r w:rsidR="00AE3307" w:rsidRPr="00A52103">
        <w:rPr>
          <w:rFonts w:ascii="Arial" w:eastAsia="Times New Roman" w:hAnsi="Arial" w:cs="Arial"/>
          <w:iCs/>
          <w:shd w:val="clear" w:color="auto" w:fill="FFFFFF"/>
          <w:lang w:eastAsia="fr-FR"/>
        </w:rPr>
        <w:t xml:space="preserve"> </w:t>
      </w:r>
      <w:r w:rsidR="00AE3307" w:rsidRPr="00711F31">
        <w:rPr>
          <w:rFonts w:ascii="Arial" w:hAnsi="Arial" w:cs="Arial"/>
        </w:rPr>
        <w:t>demeure</w:t>
      </w:r>
      <w:r w:rsidR="0067071E">
        <w:rPr>
          <w:rFonts w:ascii="Arial" w:hAnsi="Arial" w:cs="Arial"/>
        </w:rPr>
        <w:t>ro</w:t>
      </w:r>
      <w:r w:rsidR="00AE3307" w:rsidRPr="00711F31">
        <w:rPr>
          <w:rFonts w:ascii="Arial" w:hAnsi="Arial" w:cs="Arial"/>
        </w:rPr>
        <w:t>nt acquises pour le Département et</w:t>
      </w:r>
      <w:r w:rsidRPr="00A52103">
        <w:rPr>
          <w:rFonts w:ascii="Arial" w:eastAsia="Times New Roman" w:hAnsi="Arial" w:cs="Arial"/>
          <w:iCs/>
          <w:shd w:val="clear" w:color="auto" w:fill="FFFFFF"/>
          <w:lang w:eastAsia="fr-FR"/>
        </w:rPr>
        <w:t xml:space="preserve"> </w:t>
      </w:r>
      <w:r w:rsidR="005E3664" w:rsidRPr="00A52103">
        <w:rPr>
          <w:rFonts w:ascii="Arial" w:eastAsia="Times New Roman" w:hAnsi="Arial" w:cs="Arial"/>
          <w:iCs/>
          <w:shd w:val="clear" w:color="auto" w:fill="FFFFFF"/>
          <w:lang w:eastAsia="fr-FR"/>
        </w:rPr>
        <w:t>auront vocation à intégrer</w:t>
      </w:r>
      <w:r w:rsidR="006170A9" w:rsidRPr="00A52103">
        <w:rPr>
          <w:rFonts w:ascii="Arial" w:eastAsia="Times New Roman" w:hAnsi="Arial" w:cs="Arial"/>
          <w:iCs/>
          <w:shd w:val="clear" w:color="auto" w:fill="FFFFFF"/>
          <w:lang w:eastAsia="fr-FR"/>
        </w:rPr>
        <w:t xml:space="preserve"> la c</w:t>
      </w:r>
      <w:r w:rsidRPr="00A52103">
        <w:rPr>
          <w:rFonts w:ascii="Arial" w:eastAsia="Times New Roman" w:hAnsi="Arial" w:cs="Arial"/>
          <w:iCs/>
          <w:shd w:val="clear" w:color="auto" w:fill="FFFFFF"/>
          <w:lang w:eastAsia="fr-FR"/>
        </w:rPr>
        <w:t>ollection départementale d’</w:t>
      </w:r>
      <w:r w:rsidR="00F025EB" w:rsidRPr="00A52103">
        <w:rPr>
          <w:rFonts w:ascii="Arial" w:eastAsia="Times New Roman" w:hAnsi="Arial" w:cs="Arial"/>
          <w:iCs/>
          <w:shd w:val="clear" w:color="auto" w:fill="FFFFFF"/>
          <w:lang w:eastAsia="fr-FR"/>
        </w:rPr>
        <w:t>art contemporain</w:t>
      </w:r>
      <w:r w:rsidR="00AD7C2A" w:rsidRPr="00A52103">
        <w:rPr>
          <w:rFonts w:ascii="Arial" w:eastAsia="Times New Roman" w:hAnsi="Arial" w:cs="Arial"/>
          <w:iCs/>
          <w:shd w:val="clear" w:color="auto" w:fill="FFFFFF"/>
          <w:lang w:eastAsia="fr-FR"/>
        </w:rPr>
        <w:t>.</w:t>
      </w:r>
      <w:r w:rsidR="00280D79" w:rsidRPr="00A52103">
        <w:rPr>
          <w:rFonts w:ascii="Arial" w:eastAsia="Times New Roman" w:hAnsi="Arial" w:cs="Arial"/>
          <w:iCs/>
          <w:shd w:val="clear" w:color="auto" w:fill="FFFFFF"/>
          <w:lang w:eastAsia="fr-FR"/>
        </w:rPr>
        <w:t xml:space="preserve"> </w:t>
      </w:r>
    </w:p>
    <w:p w14:paraId="48827A90" w14:textId="77777777" w:rsidR="005F2312" w:rsidRDefault="005F2312" w:rsidP="00E93AB4">
      <w:pPr>
        <w:spacing w:after="0"/>
        <w:jc w:val="both"/>
        <w:rPr>
          <w:rFonts w:ascii="Arial" w:eastAsia="Times New Roman" w:hAnsi="Arial" w:cs="Arial"/>
          <w:iCs/>
          <w:shd w:val="clear" w:color="auto" w:fill="FFFFFF"/>
          <w:lang w:eastAsia="fr-FR"/>
        </w:rPr>
      </w:pPr>
    </w:p>
    <w:p w14:paraId="1BD5E347" w14:textId="00409436" w:rsidR="00F025EB" w:rsidRDefault="0075185B" w:rsidP="00E93AB4">
      <w:pPr>
        <w:spacing w:after="0"/>
        <w:jc w:val="both"/>
        <w:rPr>
          <w:rFonts w:ascii="Arial" w:eastAsia="Times New Roman" w:hAnsi="Arial" w:cs="Arial"/>
          <w:iCs/>
          <w:shd w:val="clear" w:color="auto" w:fill="FFFFFF"/>
          <w:lang w:eastAsia="fr-FR"/>
        </w:rPr>
      </w:pPr>
      <w:r>
        <w:rPr>
          <w:rFonts w:ascii="Arial" w:eastAsia="Times New Roman" w:hAnsi="Arial" w:cs="Arial"/>
          <w:iCs/>
          <w:shd w:val="clear" w:color="auto" w:fill="FFFFFF"/>
          <w:lang w:eastAsia="fr-FR"/>
        </w:rPr>
        <w:t xml:space="preserve">Ces </w:t>
      </w:r>
      <w:r w:rsidR="00280D79">
        <w:rPr>
          <w:rFonts w:ascii="Arial" w:eastAsia="Times New Roman" w:hAnsi="Arial" w:cs="Arial"/>
          <w:iCs/>
          <w:shd w:val="clear" w:color="auto" w:fill="FFFFFF"/>
          <w:lang w:eastAsia="fr-FR"/>
        </w:rPr>
        <w:t>œuvres</w:t>
      </w:r>
      <w:r w:rsidR="00F025EB">
        <w:rPr>
          <w:rFonts w:ascii="Arial" w:eastAsia="Times New Roman" w:hAnsi="Arial" w:cs="Arial"/>
          <w:iCs/>
          <w:shd w:val="clear" w:color="auto" w:fill="FFFFFF"/>
          <w:lang w:eastAsia="fr-FR"/>
        </w:rPr>
        <w:t xml:space="preserve"> </w:t>
      </w:r>
      <w:r w:rsidR="00113E6C">
        <w:rPr>
          <w:rFonts w:ascii="Arial" w:eastAsia="Times New Roman" w:hAnsi="Arial" w:cs="Arial"/>
          <w:iCs/>
          <w:shd w:val="clear" w:color="auto" w:fill="FFFFFF"/>
          <w:lang w:eastAsia="fr-FR"/>
        </w:rPr>
        <w:t xml:space="preserve">pourront faire </w:t>
      </w:r>
      <w:r w:rsidR="00280D79">
        <w:rPr>
          <w:rFonts w:ascii="Arial" w:eastAsia="Times New Roman" w:hAnsi="Arial" w:cs="Arial"/>
          <w:iCs/>
          <w:shd w:val="clear" w:color="auto" w:fill="FFFFFF"/>
          <w:lang w:eastAsia="fr-FR"/>
        </w:rPr>
        <w:t>l’objet</w:t>
      </w:r>
      <w:r w:rsidR="00F025EB">
        <w:rPr>
          <w:rFonts w:ascii="Arial" w:eastAsia="Times New Roman" w:hAnsi="Arial" w:cs="Arial"/>
          <w:iCs/>
          <w:shd w:val="clear" w:color="auto" w:fill="FFFFFF"/>
          <w:lang w:eastAsia="fr-FR"/>
        </w:rPr>
        <w:t> :</w:t>
      </w:r>
    </w:p>
    <w:p w14:paraId="42DFC5A9" w14:textId="69554D3F" w:rsidR="00A123FC" w:rsidRDefault="00113E6C" w:rsidP="00E93AB4">
      <w:pPr>
        <w:spacing w:after="0"/>
        <w:jc w:val="both"/>
        <w:rPr>
          <w:rFonts w:ascii="Arial" w:eastAsia="Times New Roman" w:hAnsi="Arial" w:cs="Arial"/>
          <w:iCs/>
          <w:shd w:val="clear" w:color="auto" w:fill="FFFFFF"/>
          <w:lang w:eastAsia="fr-FR"/>
        </w:rPr>
      </w:pPr>
      <w:r>
        <w:rPr>
          <w:rFonts w:ascii="Arial" w:eastAsia="Times New Roman" w:hAnsi="Arial" w:cs="Arial"/>
          <w:b/>
          <w:iCs/>
          <w:shd w:val="clear" w:color="auto" w:fill="FFFFFF"/>
          <w:lang w:eastAsia="fr-FR"/>
        </w:rPr>
        <w:t>-d’</w:t>
      </w:r>
      <w:r w:rsidR="00F025EB" w:rsidRPr="00F24BAE">
        <w:rPr>
          <w:rFonts w:ascii="Arial" w:eastAsia="Times New Roman" w:hAnsi="Arial" w:cs="Arial"/>
          <w:b/>
          <w:iCs/>
          <w:shd w:val="clear" w:color="auto" w:fill="FFFFFF"/>
          <w:lang w:eastAsia="fr-FR"/>
        </w:rPr>
        <w:t>expositions</w:t>
      </w:r>
      <w:r w:rsidR="00A123FC" w:rsidRPr="00F24BAE">
        <w:rPr>
          <w:rFonts w:ascii="Arial" w:eastAsia="Times New Roman" w:hAnsi="Arial" w:cs="Arial"/>
          <w:b/>
          <w:iCs/>
          <w:shd w:val="clear" w:color="auto" w:fill="FFFFFF"/>
          <w:lang w:eastAsia="fr-FR"/>
        </w:rPr>
        <w:t>,</w:t>
      </w:r>
      <w:r w:rsidR="00A123FC">
        <w:rPr>
          <w:rFonts w:ascii="Arial" w:eastAsia="Times New Roman" w:hAnsi="Arial" w:cs="Arial"/>
          <w:iCs/>
          <w:shd w:val="clear" w:color="auto" w:fill="FFFFFF"/>
          <w:lang w:eastAsia="fr-FR"/>
        </w:rPr>
        <w:t xml:space="preserve"> notamment dans l’espace public, qui se déploieront sur</w:t>
      </w:r>
      <w:r w:rsidR="00F025EB">
        <w:rPr>
          <w:rFonts w:ascii="Arial" w:eastAsia="Times New Roman" w:hAnsi="Arial" w:cs="Arial"/>
          <w:iCs/>
          <w:shd w:val="clear" w:color="auto" w:fill="FFFFFF"/>
          <w:lang w:eastAsia="fr-FR"/>
        </w:rPr>
        <w:t xml:space="preserve"> le territoire</w:t>
      </w:r>
      <w:r w:rsidR="00A123FC">
        <w:rPr>
          <w:rFonts w:ascii="Arial" w:eastAsia="Times New Roman" w:hAnsi="Arial" w:cs="Arial"/>
          <w:iCs/>
          <w:shd w:val="clear" w:color="auto" w:fill="FFFFFF"/>
          <w:lang w:eastAsia="fr-FR"/>
        </w:rPr>
        <w:t xml:space="preserve"> </w:t>
      </w:r>
      <w:r w:rsidR="00630BEE">
        <w:rPr>
          <w:rFonts w:ascii="Arial" w:eastAsia="Times New Roman" w:hAnsi="Arial" w:cs="Arial"/>
          <w:iCs/>
          <w:shd w:val="clear" w:color="auto" w:fill="FFFFFF"/>
          <w:lang w:eastAsia="fr-FR"/>
        </w:rPr>
        <w:t>à l’horizon des JOP durant la saison printemps/été 2024</w:t>
      </w:r>
      <w:r w:rsidR="00A123FC">
        <w:rPr>
          <w:rFonts w:ascii="Arial" w:eastAsia="Times New Roman" w:hAnsi="Arial" w:cs="Arial"/>
          <w:iCs/>
          <w:shd w:val="clear" w:color="auto" w:fill="FFFFFF"/>
          <w:lang w:eastAsia="fr-FR"/>
        </w:rPr>
        <w:t> ;</w:t>
      </w:r>
    </w:p>
    <w:p w14:paraId="0D958609" w14:textId="02CE90D5" w:rsidR="00A123FC" w:rsidRDefault="00A123FC" w:rsidP="00E93AB4">
      <w:pPr>
        <w:spacing w:after="0"/>
        <w:jc w:val="both"/>
        <w:rPr>
          <w:rFonts w:ascii="Arial" w:eastAsia="Times New Roman" w:hAnsi="Arial" w:cs="Arial"/>
          <w:iCs/>
          <w:shd w:val="clear" w:color="auto" w:fill="FFFFFF"/>
          <w:lang w:eastAsia="fr-FR"/>
        </w:rPr>
      </w:pPr>
      <w:r w:rsidRPr="00F24BAE">
        <w:rPr>
          <w:rFonts w:ascii="Arial" w:eastAsia="Times New Roman" w:hAnsi="Arial" w:cs="Arial"/>
          <w:b/>
          <w:iCs/>
          <w:shd w:val="clear" w:color="auto" w:fill="FFFFFF"/>
          <w:lang w:eastAsia="fr-FR"/>
        </w:rPr>
        <w:t>-</w:t>
      </w:r>
      <w:r w:rsidR="00113E6C">
        <w:rPr>
          <w:rFonts w:ascii="Arial" w:eastAsia="Times New Roman" w:hAnsi="Arial" w:cs="Arial"/>
          <w:b/>
          <w:iCs/>
          <w:shd w:val="clear" w:color="auto" w:fill="FFFFFF"/>
          <w:lang w:eastAsia="fr-FR"/>
        </w:rPr>
        <w:t>d’</w:t>
      </w:r>
      <w:r w:rsidRPr="00F24BAE">
        <w:rPr>
          <w:rFonts w:ascii="Arial" w:eastAsia="Times New Roman" w:hAnsi="Arial" w:cs="Arial"/>
          <w:b/>
          <w:iCs/>
          <w:shd w:val="clear" w:color="auto" w:fill="FFFFFF"/>
          <w:lang w:eastAsia="fr-FR"/>
        </w:rPr>
        <w:t>une édition imprimée</w:t>
      </w:r>
      <w:r>
        <w:rPr>
          <w:rFonts w:ascii="Arial" w:eastAsia="Times New Roman" w:hAnsi="Arial" w:cs="Arial"/>
          <w:iCs/>
          <w:shd w:val="clear" w:color="auto" w:fill="FFFFFF"/>
          <w:lang w:eastAsia="fr-FR"/>
        </w:rPr>
        <w:t xml:space="preserve"> (</w:t>
      </w:r>
      <w:r>
        <w:rPr>
          <w:rFonts w:ascii="Arial" w:eastAsia="Times New Roman" w:hAnsi="Arial" w:cs="Arial"/>
          <w:i/>
          <w:iCs/>
          <w:shd w:val="clear" w:color="auto" w:fill="FFFFFF"/>
          <w:lang w:eastAsia="fr-FR"/>
        </w:rPr>
        <w:t>livre, revue, recu</w:t>
      </w:r>
      <w:r w:rsidR="002F162D">
        <w:rPr>
          <w:rFonts w:ascii="Arial" w:eastAsia="Times New Roman" w:hAnsi="Arial" w:cs="Arial"/>
          <w:i/>
          <w:iCs/>
          <w:shd w:val="clear" w:color="auto" w:fill="FFFFFF"/>
          <w:lang w:eastAsia="fr-FR"/>
        </w:rPr>
        <w:t>e</w:t>
      </w:r>
      <w:r>
        <w:rPr>
          <w:rFonts w:ascii="Arial" w:eastAsia="Times New Roman" w:hAnsi="Arial" w:cs="Arial"/>
          <w:i/>
          <w:iCs/>
          <w:shd w:val="clear" w:color="auto" w:fill="FFFFFF"/>
          <w:lang w:eastAsia="fr-FR"/>
        </w:rPr>
        <w:t>il…</w:t>
      </w:r>
      <w:r>
        <w:rPr>
          <w:rFonts w:ascii="Arial" w:eastAsia="Times New Roman" w:hAnsi="Arial" w:cs="Arial"/>
          <w:iCs/>
          <w:shd w:val="clear" w:color="auto" w:fill="FFFFFF"/>
          <w:lang w:eastAsia="fr-FR"/>
        </w:rPr>
        <w:t>) qui viendra réunir les productions des différents binômes sur l’ensemble de la période</w:t>
      </w:r>
      <w:r w:rsidR="00630BEE">
        <w:rPr>
          <w:rFonts w:ascii="Arial" w:eastAsia="Times New Roman" w:hAnsi="Arial" w:cs="Arial"/>
          <w:iCs/>
          <w:shd w:val="clear" w:color="auto" w:fill="FFFFFF"/>
          <w:lang w:eastAsia="fr-FR"/>
        </w:rPr>
        <w:t xml:space="preserve"> et pourra constituer un héritage artistique de la tenue des JOP sur le territoire</w:t>
      </w:r>
      <w:r>
        <w:rPr>
          <w:rFonts w:ascii="Arial" w:eastAsia="Times New Roman" w:hAnsi="Arial" w:cs="Arial"/>
          <w:iCs/>
          <w:shd w:val="clear" w:color="auto" w:fill="FFFFFF"/>
          <w:lang w:eastAsia="fr-FR"/>
        </w:rPr>
        <w:t> ;</w:t>
      </w:r>
    </w:p>
    <w:p w14:paraId="3B26BF68" w14:textId="67E3BBA3" w:rsidR="00CE6D90" w:rsidRDefault="00A123FC" w:rsidP="00E93AB4">
      <w:pPr>
        <w:spacing w:after="0"/>
        <w:jc w:val="both"/>
        <w:rPr>
          <w:rFonts w:ascii="Arial" w:eastAsia="Times New Roman" w:hAnsi="Arial" w:cs="Arial"/>
          <w:iCs/>
          <w:shd w:val="clear" w:color="auto" w:fill="FFFFFF"/>
          <w:lang w:eastAsia="fr-FR"/>
        </w:rPr>
      </w:pPr>
      <w:r w:rsidRPr="00F24BAE">
        <w:rPr>
          <w:rFonts w:ascii="Arial" w:eastAsia="Times New Roman" w:hAnsi="Arial" w:cs="Arial"/>
          <w:b/>
          <w:iCs/>
          <w:shd w:val="clear" w:color="auto" w:fill="FFFFFF"/>
          <w:lang w:eastAsia="fr-FR"/>
        </w:rPr>
        <w:t>-</w:t>
      </w:r>
      <w:r w:rsidR="00113E6C">
        <w:rPr>
          <w:rFonts w:ascii="Arial" w:eastAsia="Times New Roman" w:hAnsi="Arial" w:cs="Arial"/>
          <w:b/>
          <w:iCs/>
          <w:shd w:val="clear" w:color="auto" w:fill="FFFFFF"/>
          <w:lang w:eastAsia="fr-FR"/>
        </w:rPr>
        <w:t>d’</w:t>
      </w:r>
      <w:r w:rsidRPr="00F24BAE">
        <w:rPr>
          <w:rFonts w:ascii="Arial" w:eastAsia="Times New Roman" w:hAnsi="Arial" w:cs="Arial"/>
          <w:b/>
          <w:iCs/>
          <w:shd w:val="clear" w:color="auto" w:fill="FFFFFF"/>
          <w:lang w:eastAsia="fr-FR"/>
        </w:rPr>
        <w:t>une diffusion numérique</w:t>
      </w:r>
      <w:r>
        <w:rPr>
          <w:rFonts w:ascii="Arial" w:eastAsia="Times New Roman" w:hAnsi="Arial" w:cs="Arial"/>
          <w:iCs/>
          <w:shd w:val="clear" w:color="auto" w:fill="FFFFFF"/>
          <w:lang w:eastAsia="fr-FR"/>
        </w:rPr>
        <w:t xml:space="preserve"> sur les supports de communication du Départemen</w:t>
      </w:r>
      <w:r w:rsidR="009B0DC5">
        <w:rPr>
          <w:rFonts w:ascii="Arial" w:eastAsia="Times New Roman" w:hAnsi="Arial" w:cs="Arial"/>
          <w:iCs/>
          <w:shd w:val="clear" w:color="auto" w:fill="FFFFFF"/>
          <w:lang w:eastAsia="fr-FR"/>
        </w:rPr>
        <w:t>t.</w:t>
      </w:r>
      <w:r>
        <w:rPr>
          <w:rFonts w:ascii="Arial" w:eastAsia="Times New Roman" w:hAnsi="Arial" w:cs="Arial"/>
          <w:iCs/>
          <w:shd w:val="clear" w:color="auto" w:fill="FFFFFF"/>
          <w:lang w:eastAsia="fr-FR"/>
        </w:rPr>
        <w:t xml:space="preserve">   </w:t>
      </w:r>
      <w:r w:rsidR="00F025EB">
        <w:rPr>
          <w:rFonts w:ascii="Arial" w:eastAsia="Times New Roman" w:hAnsi="Arial" w:cs="Arial"/>
          <w:iCs/>
          <w:shd w:val="clear" w:color="auto" w:fill="FFFFFF"/>
          <w:lang w:eastAsia="fr-FR"/>
        </w:rPr>
        <w:t xml:space="preserve">   </w:t>
      </w:r>
      <w:r w:rsidR="002A7D38">
        <w:rPr>
          <w:rFonts w:ascii="Arial" w:eastAsia="Times New Roman" w:hAnsi="Arial" w:cs="Arial"/>
          <w:iCs/>
          <w:shd w:val="clear" w:color="auto" w:fill="FFFFFF"/>
          <w:lang w:eastAsia="fr-FR"/>
        </w:rPr>
        <w:t xml:space="preserve">  </w:t>
      </w:r>
    </w:p>
    <w:p w14:paraId="41498D63" w14:textId="442D4606" w:rsidR="00B7747C" w:rsidRDefault="00B7747C" w:rsidP="00C04AC0">
      <w:pPr>
        <w:spacing w:after="0"/>
        <w:jc w:val="both"/>
        <w:rPr>
          <w:rFonts w:ascii="Arial" w:eastAsia="Times New Roman" w:hAnsi="Arial" w:cs="Arial"/>
          <w:shd w:val="clear" w:color="auto" w:fill="FFFFFF"/>
          <w:lang w:eastAsia="fr-FR"/>
        </w:rPr>
      </w:pPr>
    </w:p>
    <w:p w14:paraId="17E43F2E" w14:textId="77777777" w:rsidR="005E3664" w:rsidRPr="00E106AB" w:rsidRDefault="005E3664" w:rsidP="00C04AC0">
      <w:pPr>
        <w:spacing w:after="0"/>
        <w:jc w:val="both"/>
        <w:rPr>
          <w:rFonts w:ascii="Arial" w:hAnsi="Arial" w:cs="Arial"/>
          <w:b/>
          <w:color w:val="C00000"/>
          <w:u w:val="single"/>
        </w:rPr>
      </w:pPr>
    </w:p>
    <w:p w14:paraId="67B5F7C7" w14:textId="4784D7A6" w:rsidR="002138C5" w:rsidRPr="00E106AB" w:rsidRDefault="00E21DD6" w:rsidP="00C04AC0">
      <w:pPr>
        <w:spacing w:after="0"/>
        <w:jc w:val="both"/>
        <w:rPr>
          <w:rFonts w:ascii="Arial" w:hAnsi="Arial" w:cs="Arial"/>
          <w:b/>
          <w:color w:val="C00000"/>
          <w:u w:val="single"/>
        </w:rPr>
      </w:pPr>
      <w:r>
        <w:rPr>
          <w:rFonts w:ascii="Arial" w:hAnsi="Arial" w:cs="Arial"/>
          <w:b/>
          <w:color w:val="C00000"/>
          <w:u w:val="single"/>
        </w:rPr>
        <w:t>MODALITÉS</w:t>
      </w:r>
    </w:p>
    <w:p w14:paraId="2B5B11B8" w14:textId="49CF72D1" w:rsidR="00E21DD6" w:rsidRDefault="005E3664" w:rsidP="00D84A6F">
      <w:pPr>
        <w:pStyle w:val="Paragraphedeliste"/>
        <w:numPr>
          <w:ilvl w:val="0"/>
          <w:numId w:val="10"/>
        </w:numPr>
        <w:spacing w:after="0"/>
        <w:jc w:val="both"/>
        <w:rPr>
          <w:rFonts w:ascii="Arial" w:eastAsia="Times New Roman" w:hAnsi="Arial" w:cs="Arial"/>
          <w:shd w:val="clear" w:color="auto" w:fill="FFFFFF"/>
          <w:lang w:eastAsia="fr-FR"/>
        </w:rPr>
      </w:pPr>
      <w:r>
        <w:rPr>
          <w:rFonts w:ascii="Arial" w:eastAsia="Times New Roman" w:hAnsi="Arial" w:cs="Arial"/>
          <w:shd w:val="clear" w:color="auto" w:fill="FFFFFF"/>
          <w:lang w:eastAsia="fr-FR"/>
        </w:rPr>
        <w:t>Trois</w:t>
      </w:r>
      <w:r w:rsidR="00E21DD6" w:rsidRPr="00D84A6F">
        <w:rPr>
          <w:rFonts w:ascii="Arial" w:eastAsia="Times New Roman" w:hAnsi="Arial" w:cs="Arial"/>
          <w:shd w:val="clear" w:color="auto" w:fill="FFFFFF"/>
          <w:lang w:eastAsia="fr-FR"/>
        </w:rPr>
        <w:t xml:space="preserve"> binôme</w:t>
      </w:r>
      <w:r>
        <w:rPr>
          <w:rFonts w:ascii="Arial" w:eastAsia="Times New Roman" w:hAnsi="Arial" w:cs="Arial"/>
          <w:shd w:val="clear" w:color="auto" w:fill="FFFFFF"/>
          <w:lang w:eastAsia="fr-FR"/>
        </w:rPr>
        <w:t>s</w:t>
      </w:r>
      <w:r w:rsidR="00E21DD6" w:rsidRPr="00D84A6F">
        <w:rPr>
          <w:rFonts w:ascii="Arial" w:eastAsia="Times New Roman" w:hAnsi="Arial" w:cs="Arial"/>
          <w:shd w:val="clear" w:color="auto" w:fill="FFFFFF"/>
          <w:lang w:eastAsia="fr-FR"/>
        </w:rPr>
        <w:t xml:space="preserve"> </w:t>
      </w:r>
      <w:proofErr w:type="spellStart"/>
      <w:r w:rsidR="00E21DD6" w:rsidRPr="00D84A6F">
        <w:rPr>
          <w:rFonts w:ascii="Arial" w:eastAsia="Times New Roman" w:hAnsi="Arial" w:cs="Arial"/>
          <w:shd w:val="clear" w:color="auto" w:fill="FFFFFF"/>
          <w:lang w:eastAsia="fr-FR"/>
        </w:rPr>
        <w:t>auteur·</w:t>
      </w:r>
      <w:r w:rsidR="00AD7C2A" w:rsidRPr="00D84A6F">
        <w:rPr>
          <w:rFonts w:ascii="Arial" w:eastAsia="Times New Roman" w:hAnsi="Arial" w:cs="Arial"/>
          <w:shd w:val="clear" w:color="auto" w:fill="FFFFFF"/>
          <w:lang w:eastAsia="fr-FR"/>
        </w:rPr>
        <w:t>t</w:t>
      </w:r>
      <w:r w:rsidR="00E21DD6" w:rsidRPr="00D84A6F">
        <w:rPr>
          <w:rFonts w:ascii="Arial" w:eastAsia="Times New Roman" w:hAnsi="Arial" w:cs="Arial"/>
          <w:shd w:val="clear" w:color="auto" w:fill="FFFFFF"/>
          <w:lang w:eastAsia="fr-FR"/>
        </w:rPr>
        <w:t>rice</w:t>
      </w:r>
      <w:proofErr w:type="spellEnd"/>
      <w:r w:rsidR="00E21DD6" w:rsidRPr="00D84A6F">
        <w:rPr>
          <w:rFonts w:ascii="Arial" w:eastAsia="Times New Roman" w:hAnsi="Arial" w:cs="Arial"/>
          <w:shd w:val="clear" w:color="auto" w:fill="FFFFFF"/>
          <w:lang w:eastAsia="fr-FR"/>
        </w:rPr>
        <w:t xml:space="preserve"> et </w:t>
      </w:r>
      <w:r w:rsidR="00CB45C7">
        <w:rPr>
          <w:rFonts w:ascii="Arial" w:eastAsia="Times New Roman" w:hAnsi="Arial" w:cs="Arial"/>
          <w:shd w:val="clear" w:color="auto" w:fill="FFFFFF"/>
          <w:lang w:eastAsia="fr-FR"/>
        </w:rPr>
        <w:t>photographe</w:t>
      </w:r>
      <w:r>
        <w:rPr>
          <w:rFonts w:ascii="Arial" w:eastAsia="Times New Roman" w:hAnsi="Arial" w:cs="Arial"/>
          <w:shd w:val="clear" w:color="auto" w:fill="FFFFFF"/>
          <w:lang w:eastAsia="fr-FR"/>
        </w:rPr>
        <w:t xml:space="preserve"> seront sélectionnés et bénéficieront</w:t>
      </w:r>
      <w:r w:rsidR="00BC52DF" w:rsidRPr="00D84A6F">
        <w:rPr>
          <w:rFonts w:ascii="Arial" w:eastAsia="Times New Roman" w:hAnsi="Arial" w:cs="Arial"/>
          <w:shd w:val="clear" w:color="auto" w:fill="FFFFFF"/>
          <w:lang w:eastAsia="fr-FR"/>
        </w:rPr>
        <w:t xml:space="preserve"> d’une commande d’un montant de</w:t>
      </w:r>
      <w:r w:rsidR="00E21DD6" w:rsidRPr="00D84A6F">
        <w:rPr>
          <w:rFonts w:ascii="Arial" w:eastAsia="Times New Roman" w:hAnsi="Arial" w:cs="Arial"/>
          <w:shd w:val="clear" w:color="auto" w:fill="FFFFFF"/>
          <w:lang w:eastAsia="fr-FR"/>
        </w:rPr>
        <w:t xml:space="preserve"> </w:t>
      </w:r>
      <w:r w:rsidR="00976ABD" w:rsidRPr="00D84A6F">
        <w:rPr>
          <w:rFonts w:ascii="Arial" w:eastAsia="Times New Roman" w:hAnsi="Arial" w:cs="Arial"/>
          <w:shd w:val="clear" w:color="auto" w:fill="FFFFFF"/>
          <w:lang w:eastAsia="fr-FR"/>
        </w:rPr>
        <w:t>15</w:t>
      </w:r>
      <w:r w:rsidR="00280D79" w:rsidRPr="00D84A6F">
        <w:rPr>
          <w:rFonts w:ascii="Arial" w:eastAsia="Times New Roman" w:hAnsi="Arial" w:cs="Arial"/>
          <w:shd w:val="clear" w:color="auto" w:fill="FFFFFF"/>
          <w:lang w:eastAsia="fr-FR"/>
        </w:rPr>
        <w:t xml:space="preserve"> 000</w:t>
      </w:r>
      <w:r w:rsidR="00E21DD6" w:rsidRPr="00D84A6F">
        <w:rPr>
          <w:rFonts w:ascii="Arial" w:eastAsia="Times New Roman" w:hAnsi="Arial" w:cs="Arial"/>
          <w:shd w:val="clear" w:color="auto" w:fill="FFFFFF"/>
          <w:lang w:eastAsia="fr-FR"/>
        </w:rPr>
        <w:t xml:space="preserve"> euros</w:t>
      </w:r>
      <w:r w:rsidR="00280D79" w:rsidRPr="00D84A6F">
        <w:rPr>
          <w:rFonts w:ascii="Arial" w:eastAsia="Times New Roman" w:hAnsi="Arial" w:cs="Arial"/>
          <w:shd w:val="clear" w:color="auto" w:fill="FFFFFF"/>
          <w:lang w:eastAsia="fr-FR"/>
        </w:rPr>
        <w:t xml:space="preserve"> </w:t>
      </w:r>
      <w:r w:rsidR="00976ABD" w:rsidRPr="00D84A6F">
        <w:rPr>
          <w:rFonts w:ascii="Arial" w:eastAsia="Times New Roman" w:hAnsi="Arial" w:cs="Arial"/>
          <w:shd w:val="clear" w:color="auto" w:fill="FFFFFF"/>
          <w:lang w:eastAsia="fr-FR"/>
        </w:rPr>
        <w:t xml:space="preserve">bruts </w:t>
      </w:r>
      <w:r w:rsidR="00280D79" w:rsidRPr="00D84A6F">
        <w:rPr>
          <w:rFonts w:ascii="Arial" w:eastAsia="Times New Roman" w:hAnsi="Arial" w:cs="Arial"/>
          <w:shd w:val="clear" w:color="auto" w:fill="FFFFFF"/>
          <w:lang w:eastAsia="fr-FR"/>
        </w:rPr>
        <w:t>par personne</w:t>
      </w:r>
      <w:r>
        <w:rPr>
          <w:rFonts w:ascii="Arial" w:eastAsia="Times New Roman" w:hAnsi="Arial" w:cs="Arial"/>
          <w:shd w:val="clear" w:color="auto" w:fill="FFFFFF"/>
          <w:lang w:eastAsia="fr-FR"/>
        </w:rPr>
        <w:t xml:space="preserve"> (soit 30 000 </w:t>
      </w:r>
      <w:r w:rsidR="0067071E">
        <w:rPr>
          <w:rFonts w:ascii="Arial" w:eastAsia="Times New Roman" w:hAnsi="Arial" w:cs="Arial"/>
          <w:shd w:val="clear" w:color="auto" w:fill="FFFFFF"/>
          <w:lang w:eastAsia="fr-FR"/>
        </w:rPr>
        <w:t>e</w:t>
      </w:r>
      <w:r>
        <w:rPr>
          <w:rFonts w:ascii="Arial" w:eastAsia="Times New Roman" w:hAnsi="Arial" w:cs="Arial"/>
          <w:shd w:val="clear" w:color="auto" w:fill="FFFFFF"/>
          <w:lang w:eastAsia="fr-FR"/>
        </w:rPr>
        <w:t>uros par binôme et par commande)</w:t>
      </w:r>
      <w:r w:rsidR="00E21DD6" w:rsidRPr="00D84A6F">
        <w:rPr>
          <w:rFonts w:ascii="Arial" w:eastAsia="Times New Roman" w:hAnsi="Arial" w:cs="Arial"/>
          <w:shd w:val="clear" w:color="auto" w:fill="FFFFFF"/>
          <w:lang w:eastAsia="fr-FR"/>
        </w:rPr>
        <w:t xml:space="preserve"> pour réaliser une œuvre </w:t>
      </w:r>
      <w:r w:rsidR="00BC52DF" w:rsidRPr="00D84A6F">
        <w:rPr>
          <w:rFonts w:ascii="Arial" w:eastAsia="Times New Roman" w:hAnsi="Arial" w:cs="Arial"/>
          <w:shd w:val="clear" w:color="auto" w:fill="FFFFFF"/>
          <w:lang w:eastAsia="fr-FR"/>
        </w:rPr>
        <w:t xml:space="preserve">de collaboration </w:t>
      </w:r>
      <w:r w:rsidR="00E21DD6" w:rsidRPr="00D84A6F">
        <w:rPr>
          <w:rFonts w:ascii="Arial" w:eastAsia="Times New Roman" w:hAnsi="Arial" w:cs="Arial"/>
          <w:shd w:val="clear" w:color="auto" w:fill="FFFFFF"/>
          <w:lang w:eastAsia="fr-FR"/>
        </w:rPr>
        <w:t>original</w:t>
      </w:r>
      <w:r w:rsidR="00976ABD" w:rsidRPr="00D84A6F">
        <w:rPr>
          <w:rFonts w:ascii="Arial" w:eastAsia="Times New Roman" w:hAnsi="Arial" w:cs="Arial"/>
          <w:shd w:val="clear" w:color="auto" w:fill="FFFFFF"/>
          <w:lang w:eastAsia="fr-FR"/>
        </w:rPr>
        <w:t>e, associant créations visuelle</w:t>
      </w:r>
      <w:r w:rsidR="00A44AF4" w:rsidRPr="00D84A6F">
        <w:rPr>
          <w:rFonts w:ascii="Arial" w:eastAsia="Times New Roman" w:hAnsi="Arial" w:cs="Arial"/>
          <w:shd w:val="clear" w:color="auto" w:fill="FFFFFF"/>
          <w:lang w:eastAsia="fr-FR"/>
        </w:rPr>
        <w:t xml:space="preserve"> et </w:t>
      </w:r>
      <w:r w:rsidR="00976ABD" w:rsidRPr="00D84A6F">
        <w:rPr>
          <w:rFonts w:ascii="Arial" w:eastAsia="Times New Roman" w:hAnsi="Arial" w:cs="Arial"/>
          <w:shd w:val="clear" w:color="auto" w:fill="FFFFFF"/>
          <w:lang w:eastAsia="fr-FR"/>
        </w:rPr>
        <w:t>textuelle</w:t>
      </w:r>
      <w:r w:rsidR="007C181A" w:rsidRPr="00D84A6F">
        <w:rPr>
          <w:rFonts w:ascii="Arial" w:eastAsia="Times New Roman" w:hAnsi="Arial" w:cs="Arial"/>
          <w:shd w:val="clear" w:color="auto" w:fill="FFFFFF"/>
          <w:lang w:eastAsia="fr-FR"/>
        </w:rPr>
        <w:t xml:space="preserve">. </w:t>
      </w:r>
      <w:r w:rsidR="00E21DD6" w:rsidRPr="00D84A6F">
        <w:rPr>
          <w:rFonts w:ascii="Arial" w:eastAsia="Times New Roman" w:hAnsi="Arial" w:cs="Arial"/>
          <w:shd w:val="clear" w:color="auto" w:fill="FFFFFF"/>
          <w:lang w:eastAsia="fr-FR"/>
        </w:rPr>
        <w:t xml:space="preserve"> </w:t>
      </w:r>
    </w:p>
    <w:p w14:paraId="2BCFD311" w14:textId="36788107" w:rsidR="00E21DD6" w:rsidRDefault="00E21DD6" w:rsidP="00C94436">
      <w:pPr>
        <w:spacing w:after="0"/>
        <w:jc w:val="both"/>
        <w:rPr>
          <w:rFonts w:ascii="Arial" w:eastAsia="Times New Roman" w:hAnsi="Arial" w:cs="Arial"/>
          <w:shd w:val="clear" w:color="auto" w:fill="FFFFFF"/>
          <w:lang w:eastAsia="fr-FR"/>
        </w:rPr>
      </w:pPr>
    </w:p>
    <w:p w14:paraId="188FCB0A" w14:textId="0B94A486" w:rsidR="00E21DD6" w:rsidRPr="00D84A6F" w:rsidRDefault="00C94436" w:rsidP="00D84A6F">
      <w:pPr>
        <w:pStyle w:val="Paragraphedeliste"/>
        <w:numPr>
          <w:ilvl w:val="0"/>
          <w:numId w:val="10"/>
        </w:numPr>
        <w:spacing w:after="0"/>
        <w:jc w:val="both"/>
        <w:rPr>
          <w:rFonts w:ascii="Arial" w:eastAsia="Times New Roman" w:hAnsi="Arial" w:cs="Arial"/>
        </w:rPr>
      </w:pPr>
      <w:r w:rsidRPr="00D84A6F">
        <w:rPr>
          <w:rFonts w:ascii="Arial" w:eastAsia="Times New Roman" w:hAnsi="Arial" w:cs="Arial"/>
          <w:shd w:val="clear" w:color="auto" w:fill="FFFFFF"/>
          <w:lang w:eastAsia="fr-FR"/>
        </w:rPr>
        <w:t>Les projets seront examinés dans le cadre d’</w:t>
      </w:r>
      <w:r w:rsidR="00B775B9">
        <w:rPr>
          <w:rFonts w:ascii="Arial" w:eastAsia="Times New Roman" w:hAnsi="Arial" w:cs="Arial"/>
          <w:shd w:val="clear" w:color="auto" w:fill="FFFFFF"/>
          <w:lang w:eastAsia="fr-FR"/>
        </w:rPr>
        <w:t>un jury</w:t>
      </w:r>
      <w:r w:rsidRPr="00D84A6F">
        <w:rPr>
          <w:rFonts w:ascii="Arial" w:eastAsia="Times New Roman" w:hAnsi="Arial" w:cs="Arial"/>
          <w:shd w:val="clear" w:color="auto" w:fill="FFFFFF"/>
          <w:lang w:eastAsia="fr-FR"/>
        </w:rPr>
        <w:t xml:space="preserve"> </w:t>
      </w:r>
      <w:r w:rsidRPr="00D84A6F">
        <w:rPr>
          <w:rFonts w:ascii="Arial" w:eastAsia="Times New Roman" w:hAnsi="Arial" w:cs="Arial"/>
        </w:rPr>
        <w:t xml:space="preserve">associant </w:t>
      </w:r>
      <w:proofErr w:type="spellStart"/>
      <w:r w:rsidR="00E21DD6" w:rsidRPr="00D84A6F">
        <w:rPr>
          <w:rFonts w:ascii="Arial" w:eastAsia="Times New Roman" w:hAnsi="Arial" w:cs="Arial"/>
        </w:rPr>
        <w:t>élu</w:t>
      </w:r>
      <w:r w:rsidR="00BC52DF" w:rsidRPr="00D84A6F">
        <w:rPr>
          <w:rFonts w:ascii="Arial" w:eastAsia="Times New Roman" w:hAnsi="Arial" w:cs="Arial"/>
        </w:rPr>
        <w:t>·e·</w:t>
      </w:r>
      <w:r w:rsidR="00E21DD6" w:rsidRPr="00D84A6F">
        <w:rPr>
          <w:rFonts w:ascii="Arial" w:eastAsia="Times New Roman" w:hAnsi="Arial" w:cs="Arial"/>
        </w:rPr>
        <w:t>s</w:t>
      </w:r>
      <w:proofErr w:type="spellEnd"/>
      <w:r w:rsidR="00E21DD6" w:rsidRPr="00D84A6F">
        <w:rPr>
          <w:rFonts w:ascii="Arial" w:eastAsia="Times New Roman" w:hAnsi="Arial" w:cs="Arial"/>
        </w:rPr>
        <w:t xml:space="preserve"> et agents du Département, ainsi que</w:t>
      </w:r>
      <w:r w:rsidRPr="00D84A6F">
        <w:rPr>
          <w:rFonts w:ascii="Arial" w:eastAsia="Times New Roman" w:hAnsi="Arial" w:cs="Arial"/>
        </w:rPr>
        <w:t xml:space="preserve"> des personnalités artistiques reconnues dans leur domaine. La commande sera ensuite passée aux artistes, qui auront </w:t>
      </w:r>
      <w:r w:rsidR="00B775B9">
        <w:rPr>
          <w:rFonts w:ascii="Arial" w:eastAsia="Times New Roman" w:hAnsi="Arial" w:cs="Arial"/>
        </w:rPr>
        <w:t xml:space="preserve">entre dix et </w:t>
      </w:r>
      <w:r w:rsidR="00710222">
        <w:rPr>
          <w:rFonts w:ascii="Arial" w:eastAsia="Times New Roman" w:hAnsi="Arial" w:cs="Arial"/>
        </w:rPr>
        <w:t>quatorze mois</w:t>
      </w:r>
      <w:r w:rsidRPr="00D84A6F">
        <w:rPr>
          <w:rFonts w:ascii="Arial" w:eastAsia="Times New Roman" w:hAnsi="Arial" w:cs="Arial"/>
        </w:rPr>
        <w:t xml:space="preserve"> pour réaliser leur projet. </w:t>
      </w:r>
    </w:p>
    <w:p w14:paraId="741D877D" w14:textId="77777777" w:rsidR="00E21DD6" w:rsidRDefault="00E21DD6" w:rsidP="00C94436">
      <w:pPr>
        <w:spacing w:after="0"/>
        <w:jc w:val="both"/>
        <w:rPr>
          <w:rFonts w:ascii="Arial" w:eastAsia="Times New Roman" w:hAnsi="Arial" w:cs="Arial"/>
        </w:rPr>
      </w:pPr>
    </w:p>
    <w:p w14:paraId="0F97316E" w14:textId="77777777" w:rsidR="00CA0A53" w:rsidRDefault="00C04AC0" w:rsidP="00CA0A53">
      <w:pPr>
        <w:spacing w:after="0"/>
        <w:jc w:val="both"/>
        <w:rPr>
          <w:rFonts w:ascii="Arial" w:hAnsi="Arial" w:cs="Arial"/>
          <w:b/>
          <w:color w:val="C00000"/>
          <w:u w:val="single"/>
        </w:rPr>
      </w:pPr>
      <w:r w:rsidRPr="00E106AB">
        <w:rPr>
          <w:rFonts w:ascii="Arial" w:hAnsi="Arial" w:cs="Arial"/>
          <w:b/>
          <w:color w:val="C00000"/>
          <w:u w:val="single"/>
        </w:rPr>
        <w:t>CRITÈ</w:t>
      </w:r>
      <w:r w:rsidR="004F513E" w:rsidRPr="00E106AB">
        <w:rPr>
          <w:rFonts w:ascii="Arial" w:hAnsi="Arial" w:cs="Arial"/>
          <w:b/>
          <w:color w:val="C00000"/>
          <w:u w:val="single"/>
        </w:rPr>
        <w:t>RES D’ÉLIGIBILITÉ</w:t>
      </w:r>
    </w:p>
    <w:p w14:paraId="54696198" w14:textId="77777777" w:rsidR="00CB45C7" w:rsidRDefault="00CB45C7" w:rsidP="00A44AF4">
      <w:pPr>
        <w:spacing w:after="0"/>
        <w:jc w:val="both"/>
        <w:rPr>
          <w:rFonts w:ascii="Arial" w:hAnsi="Arial" w:cs="Arial"/>
        </w:rPr>
      </w:pPr>
    </w:p>
    <w:p w14:paraId="39057ACC" w14:textId="77777777" w:rsidR="00CB45C7" w:rsidRPr="000B4F4D" w:rsidRDefault="00CB45C7" w:rsidP="0067071E">
      <w:pPr>
        <w:spacing w:after="0"/>
        <w:jc w:val="both"/>
        <w:rPr>
          <w:rFonts w:ascii="Arial" w:hAnsi="Arial" w:cs="Arial"/>
        </w:rPr>
      </w:pPr>
      <w:r w:rsidRPr="000B4F4D">
        <w:rPr>
          <w:rFonts w:ascii="Arial" w:hAnsi="Arial" w:cs="Arial"/>
        </w:rPr>
        <w:t xml:space="preserve">Publics visés : un binôme </w:t>
      </w:r>
      <w:r>
        <w:rPr>
          <w:rFonts w:ascii="Arial" w:hAnsi="Arial" w:cs="Arial"/>
        </w:rPr>
        <w:t xml:space="preserve">associant </w:t>
      </w:r>
      <w:proofErr w:type="spellStart"/>
      <w:r>
        <w:rPr>
          <w:rFonts w:ascii="Arial" w:hAnsi="Arial" w:cs="Arial"/>
        </w:rPr>
        <w:t>un·e</w:t>
      </w:r>
      <w:proofErr w:type="spellEnd"/>
      <w:r>
        <w:rPr>
          <w:rFonts w:ascii="Arial" w:hAnsi="Arial" w:cs="Arial"/>
        </w:rPr>
        <w:t xml:space="preserve"> </w:t>
      </w:r>
      <w:proofErr w:type="spellStart"/>
      <w:r>
        <w:rPr>
          <w:rFonts w:ascii="Arial" w:hAnsi="Arial" w:cs="Arial"/>
        </w:rPr>
        <w:t>auteur·trice</w:t>
      </w:r>
      <w:proofErr w:type="spellEnd"/>
      <w:r>
        <w:rPr>
          <w:rFonts w:ascii="Arial" w:hAnsi="Arial" w:cs="Arial"/>
        </w:rPr>
        <w:t xml:space="preserve"> et </w:t>
      </w:r>
      <w:proofErr w:type="spellStart"/>
      <w:r>
        <w:rPr>
          <w:rFonts w:ascii="Arial" w:hAnsi="Arial" w:cs="Arial"/>
        </w:rPr>
        <w:t>un·e</w:t>
      </w:r>
      <w:proofErr w:type="spellEnd"/>
      <w:r>
        <w:rPr>
          <w:rFonts w:ascii="Arial" w:hAnsi="Arial" w:cs="Arial"/>
        </w:rPr>
        <w:t xml:space="preserve"> photographe.</w:t>
      </w:r>
    </w:p>
    <w:p w14:paraId="2244AA52" w14:textId="77777777" w:rsidR="00CB45C7" w:rsidRPr="000B4F4D" w:rsidRDefault="00CB45C7" w:rsidP="0067071E">
      <w:pPr>
        <w:pStyle w:val="Commentaire"/>
        <w:jc w:val="both"/>
        <w:rPr>
          <w:rFonts w:ascii="Arial" w:hAnsi="Arial" w:cs="Arial"/>
          <w:noProof/>
          <w:sz w:val="22"/>
          <w:szCs w:val="22"/>
        </w:rPr>
      </w:pPr>
      <w:r>
        <w:rPr>
          <w:rFonts w:ascii="Arial" w:hAnsi="Arial" w:cs="Arial"/>
          <w:noProof/>
          <w:sz w:val="22"/>
          <w:szCs w:val="22"/>
        </w:rPr>
        <w:t>Le</w:t>
      </w:r>
      <w:r w:rsidRPr="000B4F4D">
        <w:rPr>
          <w:rFonts w:ascii="Arial" w:hAnsi="Arial" w:cs="Arial"/>
          <w:noProof/>
          <w:sz w:val="22"/>
          <w:szCs w:val="22"/>
        </w:rPr>
        <w:t xml:space="preserve">s artistes </w:t>
      </w:r>
      <w:r>
        <w:rPr>
          <w:rFonts w:ascii="Arial" w:hAnsi="Arial" w:cs="Arial"/>
          <w:noProof/>
          <w:sz w:val="22"/>
          <w:szCs w:val="22"/>
        </w:rPr>
        <w:t>candidatent conjointement, et sont rémunéré·e·s pour la commande, sa réalisation et les droits inhérents à l’exploitation de l’œuvre produite.</w:t>
      </w:r>
    </w:p>
    <w:p w14:paraId="34298CA6" w14:textId="77777777" w:rsidR="00CB45C7" w:rsidRDefault="00CB45C7" w:rsidP="00A44AF4">
      <w:pPr>
        <w:spacing w:after="0"/>
        <w:jc w:val="both"/>
        <w:rPr>
          <w:rFonts w:ascii="Arial" w:hAnsi="Arial" w:cs="Arial"/>
        </w:rPr>
      </w:pPr>
    </w:p>
    <w:p w14:paraId="470578EC" w14:textId="60786C1D" w:rsidR="00CB45C7" w:rsidRDefault="00A60544" w:rsidP="00A44AF4">
      <w:pPr>
        <w:spacing w:after="0"/>
        <w:jc w:val="both"/>
        <w:rPr>
          <w:rFonts w:ascii="Arial" w:hAnsi="Arial" w:cs="Arial"/>
        </w:rPr>
      </w:pPr>
      <w:r>
        <w:rPr>
          <w:rFonts w:ascii="Arial" w:hAnsi="Arial" w:cs="Arial"/>
        </w:rPr>
        <w:t>Les</w:t>
      </w:r>
      <w:r w:rsidR="008955B0">
        <w:rPr>
          <w:rFonts w:ascii="Arial" w:hAnsi="Arial" w:cs="Arial"/>
        </w:rPr>
        <w:t xml:space="preserve"> </w:t>
      </w:r>
      <w:proofErr w:type="spellStart"/>
      <w:r w:rsidR="00643769">
        <w:rPr>
          <w:rFonts w:ascii="Arial" w:hAnsi="Arial" w:cs="Arial"/>
        </w:rPr>
        <w:t>auteur·trices</w:t>
      </w:r>
      <w:proofErr w:type="spellEnd"/>
      <w:r>
        <w:rPr>
          <w:rFonts w:ascii="Arial" w:hAnsi="Arial" w:cs="Arial"/>
        </w:rPr>
        <w:t xml:space="preserve"> postulant à la commande devront déjà avoir </w:t>
      </w:r>
      <w:r w:rsidR="00B60467">
        <w:rPr>
          <w:rFonts w:ascii="Arial" w:hAnsi="Arial" w:cs="Arial"/>
        </w:rPr>
        <w:t xml:space="preserve">publié </w:t>
      </w:r>
      <w:r>
        <w:rPr>
          <w:rFonts w:ascii="Arial" w:hAnsi="Arial" w:cs="Arial"/>
        </w:rPr>
        <w:t xml:space="preserve">au moins un ouvrage </w:t>
      </w:r>
      <w:r w:rsidR="00B60467">
        <w:rPr>
          <w:rFonts w:ascii="Arial" w:hAnsi="Arial" w:cs="Arial"/>
        </w:rPr>
        <w:t>à compte d’éditeur</w:t>
      </w:r>
      <w:r w:rsidR="00CB45C7">
        <w:rPr>
          <w:rFonts w:ascii="Arial" w:hAnsi="Arial" w:cs="Arial"/>
        </w:rPr>
        <w:t xml:space="preserve"> (l</w:t>
      </w:r>
      <w:r w:rsidR="008A0888">
        <w:rPr>
          <w:rFonts w:ascii="Arial" w:hAnsi="Arial" w:cs="Arial"/>
        </w:rPr>
        <w:t>es journalistes devront fournir u</w:t>
      </w:r>
      <w:r w:rsidR="00976ABD">
        <w:rPr>
          <w:rFonts w:ascii="Arial" w:hAnsi="Arial" w:cs="Arial"/>
        </w:rPr>
        <w:t xml:space="preserve">n dossier de presse comprenant </w:t>
      </w:r>
      <w:proofErr w:type="gramStart"/>
      <w:r w:rsidR="00976ABD">
        <w:rPr>
          <w:rFonts w:ascii="Arial" w:hAnsi="Arial" w:cs="Arial"/>
        </w:rPr>
        <w:t>a</w:t>
      </w:r>
      <w:proofErr w:type="gramEnd"/>
      <w:r w:rsidR="008A0888">
        <w:rPr>
          <w:rFonts w:ascii="Arial" w:hAnsi="Arial" w:cs="Arial"/>
        </w:rPr>
        <w:t xml:space="preserve"> minima cinq articles publiés</w:t>
      </w:r>
      <w:r w:rsidR="0067071E">
        <w:rPr>
          <w:rFonts w:ascii="Arial" w:hAnsi="Arial" w:cs="Arial"/>
        </w:rPr>
        <w:t>)</w:t>
      </w:r>
      <w:r>
        <w:rPr>
          <w:rFonts w:ascii="Arial" w:hAnsi="Arial" w:cs="Arial"/>
        </w:rPr>
        <w:t>.</w:t>
      </w:r>
    </w:p>
    <w:p w14:paraId="08A15C07" w14:textId="3ACC8AFE" w:rsidR="008955B0" w:rsidRDefault="00A44AF4" w:rsidP="00A44AF4">
      <w:pPr>
        <w:spacing w:after="0"/>
        <w:jc w:val="both"/>
        <w:rPr>
          <w:rFonts w:ascii="Arial" w:hAnsi="Arial" w:cs="Arial"/>
        </w:rPr>
      </w:pPr>
      <w:r>
        <w:rPr>
          <w:rFonts w:ascii="Arial" w:hAnsi="Arial" w:cs="Arial"/>
        </w:rPr>
        <w:t xml:space="preserve"> </w:t>
      </w:r>
      <w:r w:rsidR="008955B0">
        <w:rPr>
          <w:rFonts w:ascii="Arial" w:hAnsi="Arial" w:cs="Arial"/>
        </w:rPr>
        <w:br/>
        <w:t xml:space="preserve">Les </w:t>
      </w:r>
      <w:r w:rsidR="00CB45C7">
        <w:rPr>
          <w:rFonts w:ascii="Arial" w:hAnsi="Arial" w:cs="Arial"/>
        </w:rPr>
        <w:t>photographes</w:t>
      </w:r>
      <w:r w:rsidR="008955B0">
        <w:rPr>
          <w:rFonts w:ascii="Arial" w:hAnsi="Arial" w:cs="Arial"/>
        </w:rPr>
        <w:t xml:space="preserve"> devront témoigner de premières expériences d’expositions et de publications dans un cadre professionnel.</w:t>
      </w:r>
    </w:p>
    <w:p w14:paraId="141AAD55" w14:textId="77777777" w:rsidR="00D2226E" w:rsidRDefault="00D2226E" w:rsidP="003B4E0B">
      <w:pPr>
        <w:spacing w:after="0"/>
        <w:rPr>
          <w:rFonts w:ascii="Arial" w:hAnsi="Arial" w:cs="Arial"/>
        </w:rPr>
      </w:pPr>
    </w:p>
    <w:p w14:paraId="616D8CA7" w14:textId="77777777" w:rsidR="00CB45C7" w:rsidRDefault="00CB45C7" w:rsidP="008955B0">
      <w:pPr>
        <w:spacing w:after="0"/>
        <w:rPr>
          <w:rFonts w:ascii="Arial" w:hAnsi="Arial" w:cs="Arial"/>
        </w:rPr>
      </w:pPr>
    </w:p>
    <w:p w14:paraId="1FD5F589" w14:textId="3A2C038D" w:rsidR="008955B0" w:rsidRPr="008955B0" w:rsidRDefault="008955B0" w:rsidP="008955B0">
      <w:pPr>
        <w:spacing w:after="0"/>
        <w:rPr>
          <w:rFonts w:ascii="Arial" w:hAnsi="Arial" w:cs="Arial"/>
          <w:color w:val="C00000"/>
        </w:rPr>
      </w:pPr>
      <w:r>
        <w:rPr>
          <w:rFonts w:ascii="Arial" w:hAnsi="Arial" w:cs="Arial"/>
          <w:b/>
          <w:color w:val="C00000"/>
          <w:u w:val="single"/>
        </w:rPr>
        <w:t>CRITÈRES DE SÉLECTION</w:t>
      </w:r>
    </w:p>
    <w:p w14:paraId="1259A353" w14:textId="6CFAB6D2" w:rsidR="008955B0" w:rsidRDefault="00835506" w:rsidP="0067071E">
      <w:pPr>
        <w:spacing w:after="0"/>
        <w:jc w:val="both"/>
        <w:rPr>
          <w:rFonts w:ascii="Arial" w:hAnsi="Arial" w:cs="Arial"/>
        </w:rPr>
      </w:pPr>
      <w:r>
        <w:rPr>
          <w:rFonts w:ascii="Arial" w:hAnsi="Arial" w:cs="Arial"/>
        </w:rPr>
        <w:t>Le</w:t>
      </w:r>
      <w:r w:rsidR="008955B0" w:rsidRPr="008955B0">
        <w:rPr>
          <w:rFonts w:ascii="Arial" w:hAnsi="Arial" w:cs="Arial"/>
        </w:rPr>
        <w:t xml:space="preserve"> Département sera </w:t>
      </w:r>
      <w:r>
        <w:rPr>
          <w:rFonts w:ascii="Arial" w:hAnsi="Arial" w:cs="Arial"/>
        </w:rPr>
        <w:t xml:space="preserve">particulièrement </w:t>
      </w:r>
      <w:r w:rsidR="008955B0" w:rsidRPr="008955B0">
        <w:rPr>
          <w:rFonts w:ascii="Arial" w:hAnsi="Arial" w:cs="Arial"/>
        </w:rPr>
        <w:t xml:space="preserve">attentif à </w:t>
      </w:r>
      <w:r w:rsidR="008955B0" w:rsidRPr="00711F31">
        <w:rPr>
          <w:rFonts w:ascii="Arial" w:hAnsi="Arial" w:cs="Arial"/>
          <w:b/>
        </w:rPr>
        <w:t>l’originalité</w:t>
      </w:r>
      <w:r w:rsidR="008955B0" w:rsidRPr="008955B0">
        <w:rPr>
          <w:rFonts w:ascii="Arial" w:hAnsi="Arial" w:cs="Arial"/>
        </w:rPr>
        <w:t xml:space="preserve"> du projet de création et au lien qui sera entretenu par les artistes avec les </w:t>
      </w:r>
      <w:proofErr w:type="spellStart"/>
      <w:r w:rsidR="008955B0" w:rsidRPr="008955B0">
        <w:rPr>
          <w:rFonts w:ascii="Arial" w:hAnsi="Arial" w:cs="Arial"/>
        </w:rPr>
        <w:t>habitant·e·s</w:t>
      </w:r>
      <w:proofErr w:type="spellEnd"/>
      <w:r w:rsidR="008955B0" w:rsidRPr="008955B0">
        <w:rPr>
          <w:rFonts w:ascii="Arial" w:hAnsi="Arial" w:cs="Arial"/>
        </w:rPr>
        <w:t xml:space="preserve"> et le ter</w:t>
      </w:r>
      <w:r>
        <w:rPr>
          <w:rFonts w:ascii="Arial" w:hAnsi="Arial" w:cs="Arial"/>
        </w:rPr>
        <w:t xml:space="preserve">ritoire de la Seine-Saint-Denis. Il sera également attentif à </w:t>
      </w:r>
      <w:r w:rsidRPr="00711F31">
        <w:rPr>
          <w:rFonts w:ascii="Arial" w:hAnsi="Arial" w:cs="Arial"/>
          <w:b/>
        </w:rPr>
        <w:t>la qualité artistique</w:t>
      </w:r>
      <w:r>
        <w:rPr>
          <w:rFonts w:ascii="Arial" w:hAnsi="Arial" w:cs="Arial"/>
        </w:rPr>
        <w:t xml:space="preserve"> et la cohérence du propos au regard du projet et de son ambition.</w:t>
      </w:r>
    </w:p>
    <w:p w14:paraId="711E098D" w14:textId="5454E4A9" w:rsidR="00835506" w:rsidRDefault="00835506" w:rsidP="0067071E">
      <w:pPr>
        <w:spacing w:after="0"/>
        <w:jc w:val="both"/>
        <w:rPr>
          <w:rFonts w:ascii="Arial" w:hAnsi="Arial" w:cs="Arial"/>
        </w:rPr>
      </w:pPr>
      <w:r>
        <w:rPr>
          <w:rFonts w:ascii="Arial" w:hAnsi="Arial" w:cs="Arial"/>
        </w:rPr>
        <w:t xml:space="preserve">La </w:t>
      </w:r>
      <w:r w:rsidRPr="00711F31">
        <w:rPr>
          <w:rFonts w:ascii="Arial" w:hAnsi="Arial" w:cs="Arial"/>
          <w:b/>
        </w:rPr>
        <w:t>cohérence</w:t>
      </w:r>
      <w:r>
        <w:rPr>
          <w:rFonts w:ascii="Arial" w:hAnsi="Arial" w:cs="Arial"/>
        </w:rPr>
        <w:t xml:space="preserve"> de la proposition des artistes</w:t>
      </w:r>
      <w:r w:rsidR="007B3AF3">
        <w:rPr>
          <w:rFonts w:ascii="Arial" w:hAnsi="Arial" w:cs="Arial"/>
        </w:rPr>
        <w:t xml:space="preserve"> </w:t>
      </w:r>
      <w:proofErr w:type="spellStart"/>
      <w:r w:rsidR="007B3AF3">
        <w:rPr>
          <w:rFonts w:ascii="Arial" w:hAnsi="Arial" w:cs="Arial"/>
        </w:rPr>
        <w:t>associé·e·s</w:t>
      </w:r>
      <w:proofErr w:type="spellEnd"/>
      <w:r w:rsidR="007B3AF3">
        <w:rPr>
          <w:rFonts w:ascii="Arial" w:hAnsi="Arial" w:cs="Arial"/>
        </w:rPr>
        <w:t>,</w:t>
      </w:r>
      <w:r>
        <w:rPr>
          <w:rFonts w:ascii="Arial" w:hAnsi="Arial" w:cs="Arial"/>
        </w:rPr>
        <w:t xml:space="preserve"> l’adaptation du format au livrable</w:t>
      </w:r>
      <w:r w:rsidR="007B3AF3">
        <w:rPr>
          <w:rFonts w:ascii="Arial" w:hAnsi="Arial" w:cs="Arial"/>
        </w:rPr>
        <w:t xml:space="preserve"> et la connaissance du territoire</w:t>
      </w:r>
      <w:r>
        <w:rPr>
          <w:rFonts w:ascii="Arial" w:hAnsi="Arial" w:cs="Arial"/>
        </w:rPr>
        <w:t xml:space="preserve"> seront également examinées. </w:t>
      </w:r>
    </w:p>
    <w:p w14:paraId="57D50FEB" w14:textId="23D09E96" w:rsidR="007C6C4F" w:rsidRDefault="007C6C4F" w:rsidP="0067071E">
      <w:pPr>
        <w:spacing w:after="0"/>
        <w:jc w:val="both"/>
        <w:rPr>
          <w:rFonts w:ascii="Arial" w:hAnsi="Arial" w:cs="Arial"/>
        </w:rPr>
      </w:pPr>
    </w:p>
    <w:p w14:paraId="79FA4807" w14:textId="6422261A" w:rsidR="007C6C4F" w:rsidRPr="00711F31" w:rsidRDefault="007C6C4F" w:rsidP="007C6C4F">
      <w:pPr>
        <w:jc w:val="both"/>
        <w:rPr>
          <w:rFonts w:ascii="Arial" w:hAnsi="Arial" w:cs="Arial"/>
          <w:bCs/>
        </w:rPr>
      </w:pPr>
      <w:r w:rsidRPr="00711F31">
        <w:rPr>
          <w:rFonts w:ascii="Arial" w:hAnsi="Arial" w:cs="Arial"/>
          <w:bCs/>
        </w:rPr>
        <w:t xml:space="preserve">Les </w:t>
      </w:r>
      <w:r w:rsidRPr="00711F31">
        <w:rPr>
          <w:rFonts w:ascii="Arial" w:hAnsi="Arial" w:cs="Arial"/>
          <w:b/>
          <w:bCs/>
        </w:rPr>
        <w:t>démarches inclusives</w:t>
      </w:r>
      <w:r w:rsidRPr="00711F31">
        <w:rPr>
          <w:rFonts w:ascii="Arial" w:hAnsi="Arial" w:cs="Arial"/>
          <w:bCs/>
        </w:rPr>
        <w:t>, notamment autour du handicap, seront examinées avec attention.</w:t>
      </w:r>
    </w:p>
    <w:p w14:paraId="11AA1AAC" w14:textId="77777777" w:rsidR="007C6C4F" w:rsidRPr="00711F31" w:rsidRDefault="007C6C4F" w:rsidP="007C6C4F">
      <w:pPr>
        <w:jc w:val="both"/>
        <w:rPr>
          <w:rFonts w:ascii="Arial" w:hAnsi="Arial" w:cs="Arial"/>
          <w:bCs/>
        </w:rPr>
      </w:pPr>
      <w:r w:rsidRPr="00711F31">
        <w:rPr>
          <w:rFonts w:ascii="Arial" w:hAnsi="Arial" w:cs="Arial"/>
          <w:bCs/>
        </w:rPr>
        <w:t xml:space="preserve">Une attention particulière sera portée également à la prise en compte des </w:t>
      </w:r>
      <w:r w:rsidRPr="00711F31">
        <w:rPr>
          <w:rFonts w:ascii="Arial" w:hAnsi="Arial" w:cs="Arial"/>
          <w:b/>
          <w:bCs/>
        </w:rPr>
        <w:t>enjeux d’égalité entre les hommes et les femmes</w:t>
      </w:r>
      <w:r w:rsidRPr="00711F31">
        <w:rPr>
          <w:rFonts w:ascii="Arial" w:hAnsi="Arial" w:cs="Arial"/>
          <w:bCs/>
        </w:rPr>
        <w:t xml:space="preserve"> et aux </w:t>
      </w:r>
      <w:r w:rsidRPr="00711F31">
        <w:rPr>
          <w:rFonts w:ascii="Arial" w:hAnsi="Arial" w:cs="Arial"/>
          <w:b/>
          <w:bCs/>
        </w:rPr>
        <w:t>objectifs de développement durable</w:t>
      </w:r>
      <w:r w:rsidRPr="00711F31">
        <w:rPr>
          <w:rFonts w:ascii="Arial" w:hAnsi="Arial" w:cs="Arial"/>
          <w:bCs/>
        </w:rPr>
        <w:t>.</w:t>
      </w:r>
    </w:p>
    <w:p w14:paraId="1560AFC5" w14:textId="77777777" w:rsidR="007C6C4F" w:rsidRPr="008955B0" w:rsidRDefault="007C6C4F" w:rsidP="0067071E">
      <w:pPr>
        <w:spacing w:after="0"/>
        <w:jc w:val="both"/>
        <w:rPr>
          <w:rFonts w:ascii="Arial" w:hAnsi="Arial" w:cs="Arial"/>
        </w:rPr>
      </w:pPr>
    </w:p>
    <w:p w14:paraId="7EE37F32" w14:textId="77777777" w:rsidR="008955B0" w:rsidRPr="000B4F4D" w:rsidRDefault="008955B0" w:rsidP="003B4E0B">
      <w:pPr>
        <w:spacing w:after="0"/>
        <w:rPr>
          <w:rFonts w:ascii="Arial" w:hAnsi="Arial" w:cs="Arial"/>
        </w:rPr>
      </w:pPr>
    </w:p>
    <w:p w14:paraId="2EB9DBE8" w14:textId="77777777" w:rsidR="00B7747C" w:rsidRPr="00E106AB" w:rsidRDefault="00B7747C" w:rsidP="00B7747C">
      <w:pPr>
        <w:spacing w:after="0"/>
        <w:jc w:val="both"/>
        <w:rPr>
          <w:rFonts w:ascii="Arial" w:hAnsi="Arial" w:cs="Arial"/>
          <w:b/>
          <w:color w:val="C00000"/>
          <w:u w:val="single"/>
        </w:rPr>
      </w:pPr>
    </w:p>
    <w:p w14:paraId="5305CA96" w14:textId="046F9FC3" w:rsidR="004F513E" w:rsidRPr="00E106AB" w:rsidRDefault="004F513E" w:rsidP="00B7747C">
      <w:pPr>
        <w:spacing w:after="0"/>
        <w:jc w:val="both"/>
        <w:rPr>
          <w:rFonts w:ascii="Arial" w:hAnsi="Arial" w:cs="Arial"/>
          <w:b/>
          <w:color w:val="C00000"/>
          <w:u w:val="single"/>
        </w:rPr>
      </w:pPr>
      <w:r w:rsidRPr="00E106AB">
        <w:rPr>
          <w:rFonts w:ascii="Arial" w:hAnsi="Arial" w:cs="Arial"/>
          <w:b/>
          <w:color w:val="C00000"/>
          <w:u w:val="single"/>
        </w:rPr>
        <w:t>NATURE ET MONTANT DE L’AIDE</w:t>
      </w:r>
    </w:p>
    <w:p w14:paraId="4950B695" w14:textId="3B557B78" w:rsidR="00B7747C" w:rsidRPr="00E106AB" w:rsidRDefault="00B7747C" w:rsidP="00B7747C">
      <w:pPr>
        <w:spacing w:after="0"/>
        <w:jc w:val="both"/>
        <w:rPr>
          <w:rFonts w:ascii="Arial" w:hAnsi="Arial" w:cs="Arial"/>
        </w:rPr>
      </w:pPr>
      <w:r w:rsidRPr="00E106AB">
        <w:rPr>
          <w:rFonts w:ascii="Arial" w:hAnsi="Arial" w:cs="Arial"/>
        </w:rPr>
        <w:t xml:space="preserve">La </w:t>
      </w:r>
      <w:r w:rsidR="0043583D">
        <w:rPr>
          <w:rFonts w:ascii="Arial" w:hAnsi="Arial" w:cs="Arial"/>
        </w:rPr>
        <w:t xml:space="preserve">rémunération versée </w:t>
      </w:r>
      <w:r w:rsidR="00E33CFF">
        <w:rPr>
          <w:rFonts w:ascii="Arial" w:hAnsi="Arial" w:cs="Arial"/>
        </w:rPr>
        <w:t xml:space="preserve">aux artistes – </w:t>
      </w:r>
      <w:r w:rsidR="00A44AF4">
        <w:rPr>
          <w:rFonts w:ascii="Arial" w:hAnsi="Arial" w:cs="Arial"/>
        </w:rPr>
        <w:t xml:space="preserve">ou, le cas échéant, la subvention </w:t>
      </w:r>
      <w:r w:rsidR="00E33CFF">
        <w:rPr>
          <w:rFonts w:ascii="Arial" w:hAnsi="Arial" w:cs="Arial"/>
        </w:rPr>
        <w:t xml:space="preserve">– </w:t>
      </w:r>
      <w:r w:rsidR="00D2226E">
        <w:rPr>
          <w:rFonts w:ascii="Arial" w:hAnsi="Arial" w:cs="Arial"/>
        </w:rPr>
        <w:t>couvrira les frais inhérents au travail de création</w:t>
      </w:r>
      <w:r w:rsidR="00722D84">
        <w:rPr>
          <w:rFonts w:ascii="Arial" w:hAnsi="Arial" w:cs="Arial"/>
        </w:rPr>
        <w:t>, de réalisation et de production</w:t>
      </w:r>
      <w:r w:rsidR="008B7537">
        <w:rPr>
          <w:rFonts w:ascii="Arial" w:hAnsi="Arial" w:cs="Arial"/>
        </w:rPr>
        <w:t>.</w:t>
      </w:r>
    </w:p>
    <w:p w14:paraId="3C10F569" w14:textId="77777777" w:rsidR="00B7747C" w:rsidRPr="00E106AB" w:rsidRDefault="00B7747C" w:rsidP="00B7747C">
      <w:pPr>
        <w:spacing w:after="0"/>
        <w:jc w:val="both"/>
        <w:rPr>
          <w:rFonts w:ascii="Arial" w:hAnsi="Arial" w:cs="Arial"/>
          <w:b/>
          <w:color w:val="C00000"/>
          <w:u w:val="single"/>
        </w:rPr>
      </w:pPr>
    </w:p>
    <w:p w14:paraId="00BF009C" w14:textId="5AE708D5" w:rsidR="004F513E" w:rsidRPr="00DE2E57" w:rsidRDefault="004F513E" w:rsidP="004F513E">
      <w:pPr>
        <w:spacing w:after="0"/>
        <w:jc w:val="both"/>
        <w:rPr>
          <w:rFonts w:ascii="Arial" w:hAnsi="Arial" w:cs="Arial"/>
          <w:b/>
          <w:color w:val="C00000"/>
          <w:u w:val="single"/>
        </w:rPr>
      </w:pPr>
      <w:r w:rsidRPr="00E106AB">
        <w:rPr>
          <w:rFonts w:ascii="Arial" w:hAnsi="Arial" w:cs="Arial"/>
          <w:b/>
          <w:color w:val="C00000"/>
          <w:u w:val="single"/>
        </w:rPr>
        <w:t>CALENDRIER</w:t>
      </w:r>
    </w:p>
    <w:p w14:paraId="09160166" w14:textId="1250C444" w:rsidR="00FE4C94" w:rsidRDefault="004F513E" w:rsidP="004F513E">
      <w:pPr>
        <w:spacing w:after="0"/>
        <w:rPr>
          <w:rFonts w:ascii="Arial" w:hAnsi="Arial" w:cs="Arial"/>
        </w:rPr>
      </w:pPr>
      <w:r w:rsidRPr="00E106AB">
        <w:rPr>
          <w:rFonts w:ascii="Arial" w:hAnsi="Arial" w:cs="Arial"/>
        </w:rPr>
        <w:t xml:space="preserve">Date limite de réception des dossiers complets pour les projets : le </w:t>
      </w:r>
      <w:r w:rsidR="00FE4C94">
        <w:rPr>
          <w:rFonts w:ascii="Arial" w:hAnsi="Arial" w:cs="Arial"/>
        </w:rPr>
        <w:t>20</w:t>
      </w:r>
      <w:r w:rsidR="00144F28">
        <w:rPr>
          <w:rFonts w:ascii="Arial" w:hAnsi="Arial" w:cs="Arial"/>
        </w:rPr>
        <w:t xml:space="preserve"> </w:t>
      </w:r>
      <w:r w:rsidR="00CB45C7">
        <w:rPr>
          <w:rFonts w:ascii="Arial" w:hAnsi="Arial" w:cs="Arial"/>
        </w:rPr>
        <w:t>février</w:t>
      </w:r>
      <w:r w:rsidR="00144F28">
        <w:rPr>
          <w:rFonts w:ascii="Arial" w:hAnsi="Arial" w:cs="Arial"/>
        </w:rPr>
        <w:t xml:space="preserve"> 2023</w:t>
      </w:r>
      <w:r w:rsidRPr="00E106AB">
        <w:rPr>
          <w:rFonts w:ascii="Arial" w:hAnsi="Arial" w:cs="Arial"/>
        </w:rPr>
        <w:t>, minuit</w:t>
      </w:r>
      <w:r w:rsidR="00FE4C94">
        <w:rPr>
          <w:rFonts w:ascii="Arial" w:hAnsi="Arial" w:cs="Arial"/>
        </w:rPr>
        <w:t>.</w:t>
      </w:r>
    </w:p>
    <w:p w14:paraId="03E1A230" w14:textId="3F862990" w:rsidR="00FE4C94" w:rsidRDefault="00FE4C94" w:rsidP="004F513E">
      <w:pPr>
        <w:spacing w:after="0"/>
        <w:rPr>
          <w:rFonts w:ascii="Arial" w:hAnsi="Arial" w:cs="Arial"/>
        </w:rPr>
      </w:pPr>
      <w:r>
        <w:rPr>
          <w:rFonts w:ascii="Arial" w:hAnsi="Arial" w:cs="Arial"/>
        </w:rPr>
        <w:t>A adresser :</w:t>
      </w:r>
    </w:p>
    <w:p w14:paraId="0FC1BC1E" w14:textId="18F55062" w:rsidR="00FE4C94" w:rsidRDefault="004F513E" w:rsidP="00711F31">
      <w:pPr>
        <w:pStyle w:val="Paragraphedeliste"/>
        <w:rPr>
          <w:rFonts w:ascii="Arial" w:hAnsi="Arial" w:cs="Arial"/>
        </w:rPr>
      </w:pPr>
      <w:r w:rsidRPr="00711F31">
        <w:rPr>
          <w:rFonts w:ascii="Arial" w:hAnsi="Arial" w:cs="Arial"/>
        </w:rPr>
        <w:t>par mail à</w:t>
      </w:r>
      <w:r w:rsidR="00FE4C94">
        <w:rPr>
          <w:rFonts w:ascii="Arial" w:hAnsi="Arial" w:cs="Arial"/>
        </w:rPr>
        <w:t xml:space="preserve"> : </w:t>
      </w:r>
      <w:hyperlink r:id="rId9" w:history="1">
        <w:r w:rsidR="009C37FF" w:rsidRPr="00711F31">
          <w:rPr>
            <w:rStyle w:val="Lienhypertexte"/>
            <w:rFonts w:ascii="Arial" w:hAnsi="Arial" w:cs="Arial"/>
          </w:rPr>
          <w:t>recitdesjeux@seinesaintdenis.fr</w:t>
        </w:r>
      </w:hyperlink>
    </w:p>
    <w:p w14:paraId="1CB6E508" w14:textId="5954D305" w:rsidR="00786B29" w:rsidRDefault="004F513E" w:rsidP="00711F31">
      <w:pPr>
        <w:pStyle w:val="Paragraphedeliste"/>
      </w:pPr>
      <w:proofErr w:type="gramStart"/>
      <w:r w:rsidRPr="00E106AB">
        <w:rPr>
          <w:rFonts w:ascii="Arial" w:hAnsi="Arial" w:cs="Arial"/>
        </w:rPr>
        <w:t>par</w:t>
      </w:r>
      <w:proofErr w:type="gramEnd"/>
      <w:r w:rsidRPr="00E106AB">
        <w:rPr>
          <w:rFonts w:ascii="Arial" w:hAnsi="Arial" w:cs="Arial"/>
        </w:rPr>
        <w:t xml:space="preserve"> courrier à</w:t>
      </w:r>
      <w:r w:rsidR="00FE4C94">
        <w:rPr>
          <w:rFonts w:ascii="Arial" w:hAnsi="Arial" w:cs="Arial"/>
        </w:rPr>
        <w:t xml:space="preserve"> : </w:t>
      </w:r>
      <w:r w:rsidRPr="00E106AB">
        <w:rPr>
          <w:rFonts w:ascii="Arial" w:hAnsi="Arial" w:cs="Arial"/>
        </w:rPr>
        <w:t>Monsieur le Président du Conseil départemental de la Seine-Saint-Denis</w:t>
      </w:r>
      <w:r w:rsidR="00FE4C94">
        <w:rPr>
          <w:rFonts w:ascii="Arial" w:hAnsi="Arial" w:cs="Arial"/>
        </w:rPr>
        <w:t xml:space="preserve"> </w:t>
      </w:r>
      <w:r w:rsidRPr="00E106AB">
        <w:t>Hôtel du Département – DCPSL – 93006 Bobigny cedex</w:t>
      </w:r>
    </w:p>
    <w:p w14:paraId="7A19EC38" w14:textId="7BC8C523" w:rsidR="00D84A6F" w:rsidRDefault="00786B29" w:rsidP="004F513E">
      <w:pPr>
        <w:spacing w:after="0"/>
        <w:jc w:val="both"/>
        <w:rPr>
          <w:rFonts w:ascii="Arial" w:hAnsi="Arial" w:cs="Arial"/>
        </w:rPr>
      </w:pPr>
      <w:r>
        <w:rPr>
          <w:rFonts w:ascii="Arial" w:hAnsi="Arial" w:cs="Arial"/>
        </w:rPr>
        <w:t>Un temps d’</w:t>
      </w:r>
      <w:r w:rsidR="00FE4C94">
        <w:rPr>
          <w:rFonts w:ascii="Arial" w:hAnsi="Arial" w:cs="Arial"/>
        </w:rPr>
        <w:t>information et d’échange sera proposé</w:t>
      </w:r>
      <w:r>
        <w:rPr>
          <w:rFonts w:ascii="Arial" w:hAnsi="Arial" w:cs="Arial"/>
        </w:rPr>
        <w:t xml:space="preserve"> </w:t>
      </w:r>
      <w:r w:rsidR="00FE4C94">
        <w:rPr>
          <w:rFonts w:ascii="Arial" w:hAnsi="Arial" w:cs="Arial"/>
        </w:rPr>
        <w:t>(webinaire)</w:t>
      </w:r>
      <w:r w:rsidR="00CB45C7">
        <w:rPr>
          <w:rFonts w:ascii="Arial" w:hAnsi="Arial" w:cs="Arial"/>
        </w:rPr>
        <w:t xml:space="preserve"> durant</w:t>
      </w:r>
      <w:r>
        <w:rPr>
          <w:rFonts w:ascii="Arial" w:hAnsi="Arial" w:cs="Arial"/>
        </w:rPr>
        <w:t xml:space="preserve"> </w:t>
      </w:r>
      <w:r w:rsidR="00AD5171">
        <w:rPr>
          <w:rFonts w:ascii="Arial" w:hAnsi="Arial" w:cs="Arial"/>
        </w:rPr>
        <w:t>la semaine du</w:t>
      </w:r>
      <w:r w:rsidR="007F6369">
        <w:rPr>
          <w:rFonts w:ascii="Arial" w:hAnsi="Arial" w:cs="Arial"/>
        </w:rPr>
        <w:t xml:space="preserve"> </w:t>
      </w:r>
      <w:r w:rsidR="00FE4C94">
        <w:rPr>
          <w:rFonts w:ascii="Arial" w:hAnsi="Arial" w:cs="Arial"/>
        </w:rPr>
        <w:t>30</w:t>
      </w:r>
      <w:r w:rsidR="00CB45C7" w:rsidRPr="0067071E">
        <w:rPr>
          <w:rFonts w:ascii="Arial" w:hAnsi="Arial" w:cs="Arial"/>
        </w:rPr>
        <w:t xml:space="preserve"> janvier 202</w:t>
      </w:r>
      <w:r w:rsidR="00CB45C7">
        <w:rPr>
          <w:rFonts w:ascii="Arial" w:hAnsi="Arial" w:cs="Arial"/>
        </w:rPr>
        <w:t>3.</w:t>
      </w:r>
    </w:p>
    <w:p w14:paraId="35CB32B9" w14:textId="77777777" w:rsidR="00D84A6F" w:rsidRPr="00E106AB" w:rsidRDefault="00D84A6F" w:rsidP="004F513E">
      <w:pPr>
        <w:spacing w:after="0"/>
        <w:jc w:val="both"/>
        <w:rPr>
          <w:rFonts w:ascii="Arial" w:hAnsi="Arial" w:cs="Arial"/>
        </w:rPr>
      </w:pPr>
    </w:p>
    <w:p w14:paraId="46DE6589" w14:textId="217AB6EF" w:rsidR="00747A92" w:rsidRDefault="00D84A6F" w:rsidP="00747A92">
      <w:pPr>
        <w:spacing w:after="0"/>
        <w:jc w:val="both"/>
        <w:rPr>
          <w:rFonts w:ascii="Arial" w:hAnsi="Arial" w:cs="Arial"/>
        </w:rPr>
      </w:pPr>
      <w:r>
        <w:rPr>
          <w:rFonts w:ascii="Arial" w:hAnsi="Arial" w:cs="Arial"/>
        </w:rPr>
        <w:t>Le</w:t>
      </w:r>
      <w:r w:rsidR="000E2C58" w:rsidRPr="00DF74AA">
        <w:rPr>
          <w:rFonts w:ascii="Arial" w:hAnsi="Arial" w:cs="Arial"/>
        </w:rPr>
        <w:t xml:space="preserve"> </w:t>
      </w:r>
      <w:r>
        <w:rPr>
          <w:rFonts w:ascii="Arial" w:hAnsi="Arial" w:cs="Arial"/>
        </w:rPr>
        <w:t>dossier de candidature comporte</w:t>
      </w:r>
      <w:r w:rsidR="00711F31">
        <w:rPr>
          <w:rFonts w:ascii="Arial" w:hAnsi="Arial" w:cs="Arial"/>
        </w:rPr>
        <w:t>ra</w:t>
      </w:r>
      <w:r>
        <w:rPr>
          <w:rFonts w:ascii="Arial" w:hAnsi="Arial" w:cs="Arial"/>
        </w:rPr>
        <w:t xml:space="preserve"> les</w:t>
      </w:r>
      <w:r w:rsidR="000E2C58" w:rsidRPr="00DF74AA">
        <w:rPr>
          <w:rFonts w:ascii="Arial" w:hAnsi="Arial" w:cs="Arial"/>
        </w:rPr>
        <w:t xml:space="preserve"> documents </w:t>
      </w:r>
      <w:r w:rsidR="00676FFC">
        <w:rPr>
          <w:rFonts w:ascii="Arial" w:hAnsi="Arial" w:cs="Arial"/>
        </w:rPr>
        <w:t xml:space="preserve">suivants </w:t>
      </w:r>
      <w:r w:rsidR="000E2C58" w:rsidRPr="00DF74AA">
        <w:rPr>
          <w:rFonts w:ascii="Arial" w:hAnsi="Arial" w:cs="Arial"/>
        </w:rPr>
        <w:t>: </w:t>
      </w:r>
    </w:p>
    <w:p w14:paraId="1407DBF3" w14:textId="77777777" w:rsidR="00747A92" w:rsidRDefault="00747A92" w:rsidP="00747A92">
      <w:pPr>
        <w:pStyle w:val="Paragraphedeliste"/>
        <w:numPr>
          <w:ilvl w:val="0"/>
          <w:numId w:val="9"/>
        </w:numPr>
        <w:spacing w:after="0"/>
        <w:jc w:val="both"/>
        <w:rPr>
          <w:rFonts w:ascii="Arial" w:hAnsi="Arial" w:cs="Arial"/>
        </w:rPr>
      </w:pPr>
      <w:r w:rsidRPr="00747A92">
        <w:rPr>
          <w:rFonts w:ascii="Arial" w:hAnsi="Arial" w:cs="Arial"/>
        </w:rPr>
        <w:t>Le premier récapitulant la formation des artistes constitués en binôme et/ou leur parcours artistique (5 pages A4 maximum) ;</w:t>
      </w:r>
    </w:p>
    <w:p w14:paraId="06FA5301" w14:textId="776AF860" w:rsidR="00747A92" w:rsidRDefault="00747A92" w:rsidP="00747A92">
      <w:pPr>
        <w:pStyle w:val="Paragraphedeliste"/>
        <w:numPr>
          <w:ilvl w:val="0"/>
          <w:numId w:val="9"/>
        </w:numPr>
        <w:spacing w:after="0"/>
        <w:jc w:val="both"/>
        <w:rPr>
          <w:rFonts w:ascii="Arial" w:hAnsi="Arial" w:cs="Arial"/>
        </w:rPr>
      </w:pPr>
      <w:r w:rsidRPr="00747A92">
        <w:rPr>
          <w:rFonts w:ascii="Arial" w:hAnsi="Arial" w:cs="Arial"/>
        </w:rPr>
        <w:t>Un curriculum vitae ou une bio</w:t>
      </w:r>
      <w:r w:rsidR="00D84A6F">
        <w:rPr>
          <w:rFonts w:ascii="Arial" w:hAnsi="Arial" w:cs="Arial"/>
        </w:rPr>
        <w:t>/biblio</w:t>
      </w:r>
      <w:r w:rsidRPr="00747A92">
        <w:rPr>
          <w:rFonts w:ascii="Arial" w:hAnsi="Arial" w:cs="Arial"/>
        </w:rPr>
        <w:t xml:space="preserve">graphie (1 page A4 maximum) </w:t>
      </w:r>
      <w:r>
        <w:rPr>
          <w:rFonts w:ascii="Arial" w:hAnsi="Arial" w:cs="Arial"/>
        </w:rPr>
        <w:t>pouvant attester d’</w:t>
      </w:r>
      <w:r w:rsidRPr="00747A92">
        <w:rPr>
          <w:rFonts w:ascii="Arial" w:hAnsi="Arial" w:cs="Arial"/>
        </w:rPr>
        <w:t>une pratique professionnelle ;</w:t>
      </w:r>
    </w:p>
    <w:p w14:paraId="14FFAF8D" w14:textId="15ED12FC" w:rsidR="00D84A6F" w:rsidRPr="00D84A6F" w:rsidRDefault="00D84A6F" w:rsidP="00D84A6F">
      <w:pPr>
        <w:pStyle w:val="Paragraphedeliste"/>
        <w:numPr>
          <w:ilvl w:val="0"/>
          <w:numId w:val="9"/>
        </w:numPr>
        <w:spacing w:after="0"/>
        <w:jc w:val="both"/>
        <w:rPr>
          <w:rFonts w:ascii="Arial" w:hAnsi="Arial" w:cs="Arial"/>
        </w:rPr>
      </w:pPr>
      <w:r>
        <w:rPr>
          <w:rFonts w:ascii="Arial" w:hAnsi="Arial" w:cs="Arial"/>
        </w:rPr>
        <w:t xml:space="preserve">Un dossier de presse </w:t>
      </w:r>
      <w:r w:rsidR="00B15567">
        <w:rPr>
          <w:rFonts w:ascii="Arial" w:hAnsi="Arial" w:cs="Arial"/>
        </w:rPr>
        <w:t>succinct</w:t>
      </w:r>
      <w:r>
        <w:rPr>
          <w:rFonts w:ascii="Arial" w:hAnsi="Arial" w:cs="Arial"/>
        </w:rPr>
        <w:t xml:space="preserve"> (5 pages A4 maximum) ;</w:t>
      </w:r>
    </w:p>
    <w:p w14:paraId="1D515814" w14:textId="508663AF" w:rsidR="00747A92" w:rsidRDefault="00747A92" w:rsidP="00747A92">
      <w:pPr>
        <w:pStyle w:val="Paragraphedeliste"/>
        <w:numPr>
          <w:ilvl w:val="0"/>
          <w:numId w:val="9"/>
        </w:numPr>
        <w:spacing w:after="0"/>
        <w:jc w:val="both"/>
        <w:rPr>
          <w:rFonts w:ascii="Arial" w:hAnsi="Arial" w:cs="Arial"/>
        </w:rPr>
      </w:pPr>
      <w:r w:rsidRPr="00747A92">
        <w:rPr>
          <w:rFonts w:ascii="Arial" w:hAnsi="Arial" w:cs="Arial"/>
        </w:rPr>
        <w:t>Une documentation artistique présentant le travail déjà réalisé (10 pages A4 couleur et/ ou noir et blanc maximum) ;</w:t>
      </w:r>
    </w:p>
    <w:p w14:paraId="4EAB19D9" w14:textId="0EA9D8D6" w:rsidR="00747A92" w:rsidRDefault="00747A92" w:rsidP="00747A92">
      <w:pPr>
        <w:pStyle w:val="Paragraphedeliste"/>
        <w:numPr>
          <w:ilvl w:val="0"/>
          <w:numId w:val="9"/>
        </w:numPr>
        <w:spacing w:after="0"/>
        <w:jc w:val="both"/>
        <w:rPr>
          <w:rFonts w:ascii="Arial" w:hAnsi="Arial" w:cs="Arial"/>
        </w:rPr>
      </w:pPr>
      <w:r w:rsidRPr="00747A92">
        <w:rPr>
          <w:rFonts w:ascii="Arial" w:hAnsi="Arial" w:cs="Arial"/>
        </w:rPr>
        <w:t xml:space="preserve">Un court </w:t>
      </w:r>
      <w:r w:rsidR="00D84A6F">
        <w:rPr>
          <w:rFonts w:ascii="Arial" w:hAnsi="Arial" w:cs="Arial"/>
        </w:rPr>
        <w:t xml:space="preserve">texte résumant </w:t>
      </w:r>
      <w:r w:rsidRPr="00747A92">
        <w:rPr>
          <w:rFonts w:ascii="Arial" w:hAnsi="Arial" w:cs="Arial"/>
        </w:rPr>
        <w:t xml:space="preserve">le projet du </w:t>
      </w:r>
      <w:r w:rsidR="00D84A6F">
        <w:rPr>
          <w:rFonts w:ascii="Arial" w:hAnsi="Arial" w:cs="Arial"/>
        </w:rPr>
        <w:t xml:space="preserve">binôme </w:t>
      </w:r>
      <w:r w:rsidRPr="00747A92">
        <w:rPr>
          <w:rFonts w:ascii="Arial" w:hAnsi="Arial" w:cs="Arial"/>
        </w:rPr>
        <w:t>(1 000 signes maximum)</w:t>
      </w:r>
      <w:r>
        <w:rPr>
          <w:rFonts w:ascii="Arial" w:hAnsi="Arial" w:cs="Arial"/>
        </w:rPr>
        <w:t> ;</w:t>
      </w:r>
    </w:p>
    <w:p w14:paraId="43C64927" w14:textId="4F46DF99" w:rsidR="00747A92" w:rsidRDefault="00747A92" w:rsidP="00747A92">
      <w:pPr>
        <w:pStyle w:val="Paragraphedeliste"/>
        <w:numPr>
          <w:ilvl w:val="0"/>
          <w:numId w:val="9"/>
        </w:numPr>
        <w:spacing w:after="0"/>
        <w:jc w:val="both"/>
        <w:rPr>
          <w:rFonts w:ascii="Arial" w:hAnsi="Arial" w:cs="Arial"/>
        </w:rPr>
      </w:pPr>
      <w:r w:rsidRPr="00747A92">
        <w:rPr>
          <w:rFonts w:ascii="Arial" w:hAnsi="Arial" w:cs="Arial"/>
        </w:rPr>
        <w:t>Une note d’intention/projet explicitant les modalités de réponse à la commande, le lieu choisi et le rendu envisagé – nombre d’éléments compos</w:t>
      </w:r>
      <w:r w:rsidR="00D84A6F">
        <w:rPr>
          <w:rFonts w:ascii="Arial" w:hAnsi="Arial" w:cs="Arial"/>
        </w:rPr>
        <w:t xml:space="preserve">ant l’œuvre finale, dimensions et </w:t>
      </w:r>
      <w:r w:rsidRPr="00747A92">
        <w:rPr>
          <w:rFonts w:ascii="Arial" w:hAnsi="Arial" w:cs="Arial"/>
        </w:rPr>
        <w:t>matérialité (5 pages A4 maximum)</w:t>
      </w:r>
      <w:r>
        <w:rPr>
          <w:rFonts w:ascii="Arial" w:hAnsi="Arial" w:cs="Arial"/>
        </w:rPr>
        <w:t> ;</w:t>
      </w:r>
    </w:p>
    <w:p w14:paraId="20B82C56" w14:textId="11397BBE" w:rsidR="00747A92" w:rsidRPr="00747A92" w:rsidRDefault="00747A92" w:rsidP="00747A92">
      <w:pPr>
        <w:pStyle w:val="Paragraphedeliste"/>
        <w:numPr>
          <w:ilvl w:val="0"/>
          <w:numId w:val="9"/>
        </w:numPr>
        <w:spacing w:after="0"/>
        <w:jc w:val="both"/>
        <w:rPr>
          <w:rFonts w:ascii="Arial" w:hAnsi="Arial" w:cs="Arial"/>
        </w:rPr>
      </w:pPr>
      <w:r w:rsidRPr="00747A92">
        <w:rPr>
          <w:rFonts w:ascii="Arial" w:hAnsi="Arial" w:cs="Arial"/>
        </w:rPr>
        <w:t xml:space="preserve">Une lettre de candidature signée par laquelle </w:t>
      </w:r>
      <w:r w:rsidR="00D84A6F">
        <w:rPr>
          <w:rFonts w:ascii="Arial" w:hAnsi="Arial" w:cs="Arial"/>
        </w:rPr>
        <w:t>les artistes composant le binôme</w:t>
      </w:r>
      <w:r w:rsidRPr="00747A92">
        <w:rPr>
          <w:rFonts w:ascii="Arial" w:hAnsi="Arial" w:cs="Arial"/>
        </w:rPr>
        <w:t xml:space="preserve"> s’engage</w:t>
      </w:r>
      <w:r w:rsidR="00D84A6F">
        <w:rPr>
          <w:rFonts w:ascii="Arial" w:hAnsi="Arial" w:cs="Arial"/>
        </w:rPr>
        <w:t>nt</w:t>
      </w:r>
      <w:r w:rsidRPr="00747A92">
        <w:rPr>
          <w:rFonts w:ascii="Arial" w:hAnsi="Arial" w:cs="Arial"/>
        </w:rPr>
        <w:t xml:space="preserve"> à respecter les délais imposés à la commande.</w:t>
      </w:r>
    </w:p>
    <w:p w14:paraId="342BFE21" w14:textId="716F4071" w:rsidR="00EF7360" w:rsidRDefault="00EF7360" w:rsidP="00951F14">
      <w:pPr>
        <w:spacing w:after="0"/>
        <w:jc w:val="both"/>
        <w:rPr>
          <w:rFonts w:ascii="Arial" w:hAnsi="Arial" w:cs="Arial"/>
        </w:rPr>
      </w:pPr>
    </w:p>
    <w:p w14:paraId="542E18AC" w14:textId="7366D6C2" w:rsidR="00EF7360" w:rsidRPr="00EF7360" w:rsidRDefault="00EF7360" w:rsidP="00951F14">
      <w:pPr>
        <w:spacing w:after="0"/>
        <w:jc w:val="both"/>
        <w:rPr>
          <w:rFonts w:ascii="Arial" w:hAnsi="Arial" w:cs="Arial"/>
        </w:rPr>
      </w:pPr>
      <w:r w:rsidRPr="00EF7360">
        <w:rPr>
          <w:rFonts w:ascii="Arial" w:hAnsi="Arial" w:cs="Arial"/>
        </w:rPr>
        <w:t>Les artistes doivent fournir les pièces suivantes :</w:t>
      </w:r>
    </w:p>
    <w:p w14:paraId="4B49BE2C" w14:textId="1B77D1F4" w:rsidR="00EF7360" w:rsidRPr="00EF7360" w:rsidRDefault="00EF7360" w:rsidP="00730F34">
      <w:pPr>
        <w:pStyle w:val="Paragraphedeliste"/>
        <w:numPr>
          <w:ilvl w:val="0"/>
          <w:numId w:val="7"/>
        </w:numPr>
        <w:spacing w:after="0"/>
        <w:jc w:val="both"/>
        <w:rPr>
          <w:rFonts w:ascii="Arial" w:hAnsi="Arial" w:cs="Arial"/>
        </w:rPr>
      </w:pPr>
      <w:proofErr w:type="gramStart"/>
      <w:r w:rsidRPr="00EF7360">
        <w:rPr>
          <w:rFonts w:ascii="Arial" w:hAnsi="Arial" w:cs="Arial"/>
        </w:rPr>
        <w:t>la</w:t>
      </w:r>
      <w:proofErr w:type="gramEnd"/>
      <w:r w:rsidRPr="00EF7360">
        <w:rPr>
          <w:rFonts w:ascii="Arial" w:hAnsi="Arial" w:cs="Arial"/>
        </w:rPr>
        <w:t xml:space="preserve"> fiche de renseignements jointe</w:t>
      </w:r>
    </w:p>
    <w:p w14:paraId="4C0408ED" w14:textId="7DEF9AE1" w:rsidR="00EF7360" w:rsidRPr="00EF7360" w:rsidRDefault="00EF7360" w:rsidP="00730F34">
      <w:pPr>
        <w:numPr>
          <w:ilvl w:val="0"/>
          <w:numId w:val="7"/>
        </w:numPr>
        <w:suppressAutoHyphens/>
        <w:spacing w:after="0" w:line="240" w:lineRule="auto"/>
        <w:jc w:val="both"/>
        <w:rPr>
          <w:rFonts w:ascii="Arial" w:hAnsi="Arial" w:cs="Arial"/>
        </w:rPr>
      </w:pPr>
      <w:r w:rsidRPr="00EF7360">
        <w:rPr>
          <w:rFonts w:ascii="Arial" w:hAnsi="Arial" w:cs="Arial"/>
        </w:rPr>
        <w:t>un RIB / IBAN</w:t>
      </w:r>
      <w:bookmarkStart w:id="0" w:name="_GoBack"/>
      <w:bookmarkEnd w:id="0"/>
    </w:p>
    <w:p w14:paraId="51D75752" w14:textId="5101928E" w:rsidR="00EF7360" w:rsidRPr="00EF7360" w:rsidRDefault="00EF7360" w:rsidP="00730F34">
      <w:pPr>
        <w:numPr>
          <w:ilvl w:val="0"/>
          <w:numId w:val="7"/>
        </w:numPr>
        <w:suppressAutoHyphens/>
        <w:spacing w:after="0" w:line="240" w:lineRule="auto"/>
        <w:jc w:val="both"/>
        <w:rPr>
          <w:rFonts w:ascii="Arial" w:hAnsi="Arial" w:cs="Arial"/>
        </w:rPr>
      </w:pPr>
      <w:proofErr w:type="gramStart"/>
      <w:r>
        <w:rPr>
          <w:rFonts w:ascii="Arial" w:hAnsi="Arial" w:cs="Arial"/>
        </w:rPr>
        <w:t>un</w:t>
      </w:r>
      <w:proofErr w:type="gramEnd"/>
      <w:r w:rsidRPr="00EF7360">
        <w:rPr>
          <w:rFonts w:ascii="Arial" w:hAnsi="Arial" w:cs="Arial"/>
        </w:rPr>
        <w:t xml:space="preserve"> courrier de demande de bourse signé, adressé à Monsieur le Président du Conseil départemental – Hôtel du Département – 93006 Bobigny Cedex</w:t>
      </w:r>
    </w:p>
    <w:p w14:paraId="4D3DBBDB" w14:textId="469BF0C2" w:rsidR="00EF7360" w:rsidRPr="00EF7360" w:rsidRDefault="00EF7360" w:rsidP="00730F34">
      <w:pPr>
        <w:numPr>
          <w:ilvl w:val="0"/>
          <w:numId w:val="7"/>
        </w:numPr>
        <w:suppressAutoHyphens/>
        <w:spacing w:after="0" w:line="240" w:lineRule="auto"/>
        <w:jc w:val="both"/>
        <w:rPr>
          <w:rFonts w:ascii="Arial" w:hAnsi="Arial" w:cs="Arial"/>
        </w:rPr>
      </w:pPr>
      <w:proofErr w:type="gramStart"/>
      <w:r w:rsidRPr="00EF7360">
        <w:rPr>
          <w:rFonts w:ascii="Arial" w:hAnsi="Arial" w:cs="Arial"/>
        </w:rPr>
        <w:t>une</w:t>
      </w:r>
      <w:proofErr w:type="gramEnd"/>
      <w:r w:rsidRPr="00EF7360">
        <w:rPr>
          <w:rFonts w:ascii="Arial" w:hAnsi="Arial" w:cs="Arial"/>
        </w:rPr>
        <w:t xml:space="preserve"> copie de la dispense de précompte </w:t>
      </w:r>
      <w:r w:rsidR="00710222">
        <w:rPr>
          <w:rFonts w:ascii="Arial" w:hAnsi="Arial" w:cs="Arial"/>
        </w:rPr>
        <w:t>si concernés</w:t>
      </w:r>
    </w:p>
    <w:p w14:paraId="545C9CF2" w14:textId="56FD2792" w:rsidR="00EF7360" w:rsidRPr="00EF7360" w:rsidRDefault="00EF7360" w:rsidP="00730F34">
      <w:pPr>
        <w:numPr>
          <w:ilvl w:val="0"/>
          <w:numId w:val="7"/>
        </w:numPr>
        <w:suppressAutoHyphens/>
        <w:spacing w:after="0" w:line="240" w:lineRule="auto"/>
        <w:jc w:val="both"/>
        <w:rPr>
          <w:rFonts w:ascii="Arial" w:hAnsi="Arial" w:cs="Arial"/>
        </w:rPr>
      </w:pPr>
      <w:proofErr w:type="gramStart"/>
      <w:r w:rsidRPr="00EF7360">
        <w:rPr>
          <w:rFonts w:ascii="Arial" w:hAnsi="Arial" w:cs="Arial"/>
        </w:rPr>
        <w:t>une</w:t>
      </w:r>
      <w:proofErr w:type="gramEnd"/>
      <w:r w:rsidRPr="00EF7360">
        <w:rPr>
          <w:rFonts w:ascii="Arial" w:hAnsi="Arial" w:cs="Arial"/>
        </w:rPr>
        <w:t xml:space="preserve"> copie de </w:t>
      </w:r>
      <w:r>
        <w:rPr>
          <w:rFonts w:ascii="Arial" w:hAnsi="Arial" w:cs="Arial"/>
        </w:rPr>
        <w:t>l’</w:t>
      </w:r>
      <w:r w:rsidRPr="00EF7360">
        <w:rPr>
          <w:rFonts w:ascii="Arial" w:hAnsi="Arial" w:cs="Arial"/>
        </w:rPr>
        <w:t xml:space="preserve">avis </w:t>
      </w:r>
      <w:proofErr w:type="spellStart"/>
      <w:r w:rsidRPr="00EF7360">
        <w:rPr>
          <w:rFonts w:ascii="Arial" w:hAnsi="Arial" w:cs="Arial"/>
        </w:rPr>
        <w:t>Sirene</w:t>
      </w:r>
      <w:proofErr w:type="spellEnd"/>
      <w:r w:rsidRPr="00EF7360">
        <w:rPr>
          <w:rFonts w:ascii="Arial" w:hAnsi="Arial" w:cs="Arial"/>
        </w:rPr>
        <w:t xml:space="preserve"> si concernés</w:t>
      </w:r>
    </w:p>
    <w:p w14:paraId="172853DB" w14:textId="77777777" w:rsidR="00EF7360" w:rsidRPr="00DF74AA" w:rsidRDefault="00EF7360" w:rsidP="00EF7360">
      <w:pPr>
        <w:spacing w:after="0"/>
        <w:jc w:val="both"/>
        <w:rPr>
          <w:rFonts w:ascii="Arial" w:hAnsi="Arial" w:cs="Arial"/>
        </w:rPr>
      </w:pPr>
    </w:p>
    <w:p w14:paraId="12BC2E91" w14:textId="02931A01" w:rsidR="00DF74AA" w:rsidRPr="00DF74AA" w:rsidRDefault="00DF74AA" w:rsidP="00676FFC">
      <w:pPr>
        <w:spacing w:after="0"/>
        <w:ind w:left="720"/>
        <w:jc w:val="both"/>
        <w:rPr>
          <w:rFonts w:ascii="Arial" w:hAnsi="Arial" w:cs="Arial"/>
        </w:rPr>
      </w:pPr>
    </w:p>
    <w:sectPr w:rsidR="00DF74AA" w:rsidRPr="00DF74A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B75C" w16cex:dateUtc="2022-12-09T12:32:00Z"/>
  <w16cex:commentExtensible w16cex:durableId="273DB47D" w16cex:dateUtc="2022-12-09T12:19:00Z"/>
  <w16cex:commentExtensible w16cex:durableId="273DB5F1" w16cex:dateUtc="2022-12-09T12:26:00Z"/>
  <w16cex:commentExtensible w16cex:durableId="273DB61C" w16cex:dateUtc="2022-12-09T12:26:00Z"/>
  <w16cex:commentExtensible w16cex:durableId="273DBA52" w16cex:dateUtc="2022-12-09T12:44:00Z"/>
  <w16cex:commentExtensible w16cex:durableId="273DBBB5" w16cex:dateUtc="2022-12-09T12:50:00Z"/>
  <w16cex:commentExtensible w16cex:durableId="273DBCE6" w16cex:dateUtc="2022-12-09T12:55:00Z"/>
  <w16cex:commentExtensible w16cex:durableId="273DBDB6" w16cex:dateUtc="2022-12-09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CDC88" w16cid:durableId="273DB75C"/>
  <w16cid:commentId w16cid:paraId="42950E2F" w16cid:durableId="273DB47D"/>
  <w16cid:commentId w16cid:paraId="65F70225" w16cid:durableId="273DB5F1"/>
  <w16cid:commentId w16cid:paraId="0CD2F958" w16cid:durableId="273DB61C"/>
  <w16cid:commentId w16cid:paraId="5A92D3DD" w16cid:durableId="273DBA52"/>
  <w16cid:commentId w16cid:paraId="6CAA82A8" w16cid:durableId="273DBBB5"/>
  <w16cid:commentId w16cid:paraId="68C2732D" w16cid:durableId="273DAE5C"/>
  <w16cid:commentId w16cid:paraId="4501FAC1" w16cid:durableId="273DBCE6"/>
  <w16cid:commentId w16cid:paraId="0148C1CE" w16cid:durableId="273DAE5D"/>
  <w16cid:commentId w16cid:paraId="4CBD7A83" w16cid:durableId="273DBD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BB16" w14:textId="77777777" w:rsidR="00AA59A3" w:rsidRDefault="00AA59A3" w:rsidP="004B4909">
      <w:pPr>
        <w:spacing w:after="0" w:line="240" w:lineRule="auto"/>
      </w:pPr>
      <w:r>
        <w:separator/>
      </w:r>
    </w:p>
  </w:endnote>
  <w:endnote w:type="continuationSeparator" w:id="0">
    <w:p w14:paraId="674D8096" w14:textId="77777777" w:rsidR="00AA59A3" w:rsidRDefault="00AA59A3" w:rsidP="004B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cli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3E517" w14:textId="77777777" w:rsidR="00AA59A3" w:rsidRDefault="00AA59A3" w:rsidP="004B4909">
      <w:pPr>
        <w:spacing w:after="0" w:line="240" w:lineRule="auto"/>
      </w:pPr>
      <w:r>
        <w:separator/>
      </w:r>
    </w:p>
  </w:footnote>
  <w:footnote w:type="continuationSeparator" w:id="0">
    <w:p w14:paraId="538BF90A" w14:textId="77777777" w:rsidR="00AA59A3" w:rsidRDefault="00AA59A3" w:rsidP="004B4909">
      <w:pPr>
        <w:spacing w:after="0" w:line="240" w:lineRule="auto"/>
      </w:pPr>
      <w:r>
        <w:continuationSeparator/>
      </w:r>
    </w:p>
  </w:footnote>
  <w:footnote w:id="1">
    <w:p w14:paraId="71A284C4" w14:textId="67701126" w:rsidR="00DA53C7" w:rsidRDefault="00DA53C7" w:rsidP="00DA53C7">
      <w:pPr>
        <w:pStyle w:val="Notedebasdepage"/>
        <w:jc w:val="both"/>
      </w:pPr>
      <w:r w:rsidRPr="00827E85">
        <w:rPr>
          <w:rStyle w:val="Appelnotedebasdep"/>
          <w:sz w:val="18"/>
          <w:szCs w:val="18"/>
        </w:rPr>
        <w:footnoteRef/>
      </w:r>
      <w:r w:rsidRPr="00827E85">
        <w:rPr>
          <w:sz w:val="18"/>
          <w:szCs w:val="18"/>
        </w:rPr>
        <w:t xml:space="preserve"> La charte olympique pose comme obligation à chaque ville-hôte d'organiser un programme artistique et culturel : l'Olympiade culturelle doit venir valoriser la richesse culturelle d'un pays, et permettre aux populations et aux acteurs des </w:t>
      </w:r>
      <w:r w:rsidR="00912FE0">
        <w:rPr>
          <w:sz w:val="18"/>
          <w:szCs w:val="18"/>
        </w:rPr>
        <w:t>J</w:t>
      </w:r>
      <w:r w:rsidRPr="00827E85">
        <w:rPr>
          <w:sz w:val="18"/>
          <w:szCs w:val="18"/>
        </w:rPr>
        <w:t>eux (sportifs, bénévoles, spectateurs…) de s'approprier l'événement, afin de participer pleinement à l'expérience olympique et aux valeurs qu'elle porte.</w:t>
      </w:r>
    </w:p>
  </w:footnote>
  <w:footnote w:id="2">
    <w:p w14:paraId="3A3C40AA" w14:textId="514ED45E" w:rsidR="00DA53C7" w:rsidRPr="00827E85" w:rsidRDefault="00DA53C7" w:rsidP="00DA53C7">
      <w:pPr>
        <w:pStyle w:val="Notedebasdepage"/>
        <w:jc w:val="both"/>
        <w:rPr>
          <w:sz w:val="18"/>
          <w:szCs w:val="18"/>
        </w:rPr>
      </w:pPr>
      <w:r w:rsidRPr="00827E85">
        <w:rPr>
          <w:rStyle w:val="Appelnotedebasdep"/>
          <w:sz w:val="18"/>
          <w:szCs w:val="18"/>
        </w:rPr>
        <w:footnoteRef/>
      </w:r>
      <w:r w:rsidRPr="00827E85">
        <w:rPr>
          <w:sz w:val="18"/>
          <w:szCs w:val="18"/>
        </w:rPr>
        <w:t xml:space="preserve"> </w:t>
      </w:r>
      <w:r w:rsidRPr="00827E85">
        <w:rPr>
          <w:rFonts w:ascii="Arial" w:eastAsia="Times New Roman" w:hAnsi="Arial" w:cs="Arial"/>
          <w:sz w:val="18"/>
          <w:szCs w:val="18"/>
          <w:shd w:val="clear" w:color="auto" w:fill="FFFFFF"/>
          <w:lang w:eastAsia="fr-FR"/>
        </w:rPr>
        <w:t xml:space="preserve">Le SODAVI-F est un outil de diagnostic et de construction conjointe des politiques publiques en faveur des arts visuels, au service des acteurs professionnels, des territoires et des populations, dont l’enjeu majeur identifié est le </w:t>
      </w:r>
      <w:r w:rsidR="00060296">
        <w:rPr>
          <w:rFonts w:ascii="Arial" w:eastAsia="Times New Roman" w:hAnsi="Arial" w:cs="Arial"/>
          <w:sz w:val="18"/>
          <w:szCs w:val="18"/>
          <w:shd w:val="clear" w:color="auto" w:fill="FFFFFF"/>
          <w:lang w:eastAsia="fr-FR"/>
        </w:rPr>
        <w:t>« </w:t>
      </w:r>
      <w:r w:rsidRPr="00827E85">
        <w:rPr>
          <w:rFonts w:ascii="Arial" w:eastAsia="Times New Roman" w:hAnsi="Arial" w:cs="Arial"/>
          <w:sz w:val="18"/>
          <w:szCs w:val="18"/>
          <w:shd w:val="clear" w:color="auto" w:fill="FFFFFF"/>
          <w:lang w:eastAsia="fr-FR"/>
        </w:rPr>
        <w:t>parcours de l’artiste</w:t>
      </w:r>
      <w:r w:rsidR="00060296">
        <w:rPr>
          <w:rFonts w:ascii="Arial" w:eastAsia="Times New Roman" w:hAnsi="Arial" w:cs="Arial"/>
          <w:sz w:val="18"/>
          <w:szCs w:val="18"/>
          <w:shd w:val="clear" w:color="auto" w:fill="FFFFFF"/>
          <w:lang w:eastAsia="fr-FR"/>
        </w:rPr>
        <w:t> »</w:t>
      </w:r>
      <w:r w:rsidRPr="00827E85">
        <w:rPr>
          <w:rFonts w:ascii="Arial" w:eastAsia="Times New Roman" w:hAnsi="Arial" w:cs="Arial"/>
          <w:sz w:val="18"/>
          <w:szCs w:val="18"/>
          <w:shd w:val="clear" w:color="auto" w:fill="FFFFFF"/>
          <w:lang w:eastAsia="fr-F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0BE0"/>
    <w:multiLevelType w:val="multilevel"/>
    <w:tmpl w:val="8E1A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311B6"/>
    <w:multiLevelType w:val="hybridMultilevel"/>
    <w:tmpl w:val="55E0E1B0"/>
    <w:lvl w:ilvl="0" w:tplc="C6400F60">
      <w:numFmt w:val="bullet"/>
      <w:lvlText w:val="-"/>
      <w:lvlJc w:val="left"/>
      <w:pPr>
        <w:ind w:left="720" w:hanging="360"/>
      </w:pPr>
      <w:rPr>
        <w:rFonts w:ascii="Calibri" w:eastAsia="Times"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1D6F8A"/>
    <w:multiLevelType w:val="hybridMultilevel"/>
    <w:tmpl w:val="98B83E1C"/>
    <w:lvl w:ilvl="0" w:tplc="58D681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51274"/>
    <w:multiLevelType w:val="multilevel"/>
    <w:tmpl w:val="487C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C46CD"/>
    <w:multiLevelType w:val="hybridMultilevel"/>
    <w:tmpl w:val="1BCCD67A"/>
    <w:lvl w:ilvl="0" w:tplc="60B2116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77494E"/>
    <w:multiLevelType w:val="hybridMultilevel"/>
    <w:tmpl w:val="0B8C3E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71220F9"/>
    <w:multiLevelType w:val="hybridMultilevel"/>
    <w:tmpl w:val="2786B8B0"/>
    <w:lvl w:ilvl="0" w:tplc="58D6810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EB4601"/>
    <w:multiLevelType w:val="hybridMultilevel"/>
    <w:tmpl w:val="9B9AC9C8"/>
    <w:lvl w:ilvl="0" w:tplc="58D681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576D47"/>
    <w:multiLevelType w:val="hybridMultilevel"/>
    <w:tmpl w:val="64F203B6"/>
    <w:lvl w:ilvl="0" w:tplc="30AE0FAA">
      <w:start w:val="1"/>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F47789"/>
    <w:multiLevelType w:val="multilevel"/>
    <w:tmpl w:val="17F2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5"/>
  </w:num>
  <w:num w:numId="5">
    <w:abstractNumId w:val="4"/>
  </w:num>
  <w:num w:numId="6">
    <w:abstractNumId w:val="0"/>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9A"/>
    <w:rsid w:val="00001737"/>
    <w:rsid w:val="000274D8"/>
    <w:rsid w:val="00034E1C"/>
    <w:rsid w:val="00035470"/>
    <w:rsid w:val="00060296"/>
    <w:rsid w:val="000708F2"/>
    <w:rsid w:val="00093E55"/>
    <w:rsid w:val="00095E49"/>
    <w:rsid w:val="000B4F4D"/>
    <w:rsid w:val="000B6E58"/>
    <w:rsid w:val="000D2AC1"/>
    <w:rsid w:val="000E2C58"/>
    <w:rsid w:val="000E57E3"/>
    <w:rsid w:val="000F030B"/>
    <w:rsid w:val="00102FCF"/>
    <w:rsid w:val="00113E6C"/>
    <w:rsid w:val="00125FD9"/>
    <w:rsid w:val="00144F28"/>
    <w:rsid w:val="001D281F"/>
    <w:rsid w:val="001D5598"/>
    <w:rsid w:val="001F622D"/>
    <w:rsid w:val="002138C5"/>
    <w:rsid w:val="00220EC8"/>
    <w:rsid w:val="00227F58"/>
    <w:rsid w:val="00280D79"/>
    <w:rsid w:val="002A55C8"/>
    <w:rsid w:val="002A7D38"/>
    <w:rsid w:val="002F162D"/>
    <w:rsid w:val="003145BA"/>
    <w:rsid w:val="0033338A"/>
    <w:rsid w:val="003850B3"/>
    <w:rsid w:val="003A1B26"/>
    <w:rsid w:val="003A752F"/>
    <w:rsid w:val="003B4E0B"/>
    <w:rsid w:val="0043583D"/>
    <w:rsid w:val="00466987"/>
    <w:rsid w:val="00482310"/>
    <w:rsid w:val="00482540"/>
    <w:rsid w:val="0048610F"/>
    <w:rsid w:val="004A50BF"/>
    <w:rsid w:val="004B099A"/>
    <w:rsid w:val="004B4909"/>
    <w:rsid w:val="004B5816"/>
    <w:rsid w:val="004F513E"/>
    <w:rsid w:val="004F585D"/>
    <w:rsid w:val="00533006"/>
    <w:rsid w:val="0054569A"/>
    <w:rsid w:val="00565185"/>
    <w:rsid w:val="00576477"/>
    <w:rsid w:val="005B6922"/>
    <w:rsid w:val="005C17F0"/>
    <w:rsid w:val="005E3664"/>
    <w:rsid w:val="005F2312"/>
    <w:rsid w:val="006170A9"/>
    <w:rsid w:val="00620C72"/>
    <w:rsid w:val="00627B51"/>
    <w:rsid w:val="006307DB"/>
    <w:rsid w:val="00630BEE"/>
    <w:rsid w:val="00632BFC"/>
    <w:rsid w:val="00643769"/>
    <w:rsid w:val="0067071E"/>
    <w:rsid w:val="00672A7B"/>
    <w:rsid w:val="00676FFC"/>
    <w:rsid w:val="00694A4D"/>
    <w:rsid w:val="006E7D35"/>
    <w:rsid w:val="00710222"/>
    <w:rsid w:val="00711F31"/>
    <w:rsid w:val="00722D84"/>
    <w:rsid w:val="00730F34"/>
    <w:rsid w:val="00747401"/>
    <w:rsid w:val="00747A92"/>
    <w:rsid w:val="0075185B"/>
    <w:rsid w:val="00753A29"/>
    <w:rsid w:val="00786B29"/>
    <w:rsid w:val="007A2C92"/>
    <w:rsid w:val="007B3AF3"/>
    <w:rsid w:val="007C181A"/>
    <w:rsid w:val="007C56C2"/>
    <w:rsid w:val="007C5BDC"/>
    <w:rsid w:val="007C6C4F"/>
    <w:rsid w:val="007F6369"/>
    <w:rsid w:val="00827AF2"/>
    <w:rsid w:val="00827E85"/>
    <w:rsid w:val="00835506"/>
    <w:rsid w:val="00881FBA"/>
    <w:rsid w:val="0088351B"/>
    <w:rsid w:val="008955B0"/>
    <w:rsid w:val="008A0888"/>
    <w:rsid w:val="008A40DA"/>
    <w:rsid w:val="008B02FC"/>
    <w:rsid w:val="008B1E28"/>
    <w:rsid w:val="008B57AE"/>
    <w:rsid w:val="008B7537"/>
    <w:rsid w:val="008E0AD5"/>
    <w:rsid w:val="009124CE"/>
    <w:rsid w:val="00912FE0"/>
    <w:rsid w:val="00931899"/>
    <w:rsid w:val="00951F14"/>
    <w:rsid w:val="00975000"/>
    <w:rsid w:val="00976ABD"/>
    <w:rsid w:val="009A3AC0"/>
    <w:rsid w:val="009B0DC5"/>
    <w:rsid w:val="009C0760"/>
    <w:rsid w:val="009C37FF"/>
    <w:rsid w:val="00A037FD"/>
    <w:rsid w:val="00A123FC"/>
    <w:rsid w:val="00A25BC7"/>
    <w:rsid w:val="00A444FE"/>
    <w:rsid w:val="00A44AF4"/>
    <w:rsid w:val="00A47359"/>
    <w:rsid w:val="00A52103"/>
    <w:rsid w:val="00A5425C"/>
    <w:rsid w:val="00A56764"/>
    <w:rsid w:val="00A60544"/>
    <w:rsid w:val="00A67E60"/>
    <w:rsid w:val="00AA59A3"/>
    <w:rsid w:val="00AA67C6"/>
    <w:rsid w:val="00AC60B9"/>
    <w:rsid w:val="00AD5171"/>
    <w:rsid w:val="00AD7C2A"/>
    <w:rsid w:val="00AE3307"/>
    <w:rsid w:val="00B15567"/>
    <w:rsid w:val="00B4703D"/>
    <w:rsid w:val="00B60467"/>
    <w:rsid w:val="00B67A61"/>
    <w:rsid w:val="00B7747C"/>
    <w:rsid w:val="00B775B9"/>
    <w:rsid w:val="00B83237"/>
    <w:rsid w:val="00BA1219"/>
    <w:rsid w:val="00BB559B"/>
    <w:rsid w:val="00BB64E0"/>
    <w:rsid w:val="00BC52DF"/>
    <w:rsid w:val="00BC6B01"/>
    <w:rsid w:val="00C04AC0"/>
    <w:rsid w:val="00C1519B"/>
    <w:rsid w:val="00C31A37"/>
    <w:rsid w:val="00C94436"/>
    <w:rsid w:val="00CA0A53"/>
    <w:rsid w:val="00CA1D8A"/>
    <w:rsid w:val="00CB0D61"/>
    <w:rsid w:val="00CB45C7"/>
    <w:rsid w:val="00CD02E1"/>
    <w:rsid w:val="00CE3161"/>
    <w:rsid w:val="00CE6D90"/>
    <w:rsid w:val="00CF239F"/>
    <w:rsid w:val="00D157F6"/>
    <w:rsid w:val="00D2226E"/>
    <w:rsid w:val="00D7219A"/>
    <w:rsid w:val="00D849BF"/>
    <w:rsid w:val="00D84A6F"/>
    <w:rsid w:val="00DA53C7"/>
    <w:rsid w:val="00DE056F"/>
    <w:rsid w:val="00DE2E57"/>
    <w:rsid w:val="00DE7CB3"/>
    <w:rsid w:val="00DF74AA"/>
    <w:rsid w:val="00E055C1"/>
    <w:rsid w:val="00E106AB"/>
    <w:rsid w:val="00E16614"/>
    <w:rsid w:val="00E21DD6"/>
    <w:rsid w:val="00E33CFF"/>
    <w:rsid w:val="00E52251"/>
    <w:rsid w:val="00E62C11"/>
    <w:rsid w:val="00E62F77"/>
    <w:rsid w:val="00E93AB4"/>
    <w:rsid w:val="00EA6DD2"/>
    <w:rsid w:val="00EC0A62"/>
    <w:rsid w:val="00EC18A7"/>
    <w:rsid w:val="00EC1BA7"/>
    <w:rsid w:val="00EC3AE6"/>
    <w:rsid w:val="00ED22A3"/>
    <w:rsid w:val="00ED6545"/>
    <w:rsid w:val="00ED713A"/>
    <w:rsid w:val="00EF7360"/>
    <w:rsid w:val="00F025EB"/>
    <w:rsid w:val="00F119A9"/>
    <w:rsid w:val="00F17093"/>
    <w:rsid w:val="00F24BAE"/>
    <w:rsid w:val="00F31F27"/>
    <w:rsid w:val="00F44501"/>
    <w:rsid w:val="00F61DE6"/>
    <w:rsid w:val="00F82FA4"/>
    <w:rsid w:val="00F872A2"/>
    <w:rsid w:val="00F91048"/>
    <w:rsid w:val="00FA6053"/>
    <w:rsid w:val="00FE4C94"/>
    <w:rsid w:val="00FF4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BB78"/>
  <w15:chartTrackingRefBased/>
  <w15:docId w15:val="{4ACC1D7D-4CF5-4A10-80C0-24657487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A6DD2"/>
    <w:rPr>
      <w:i/>
      <w:iCs/>
    </w:rPr>
  </w:style>
  <w:style w:type="paragraph" w:styleId="NormalWeb">
    <w:name w:val="Normal (Web)"/>
    <w:basedOn w:val="Normal"/>
    <w:uiPriority w:val="99"/>
    <w:unhideWhenUsed/>
    <w:rsid w:val="00EA6DD2"/>
    <w:pPr>
      <w:spacing w:before="100" w:beforeAutospacing="1" w:after="142" w:line="288" w:lineRule="auto"/>
    </w:pPr>
    <w:rPr>
      <w:rFonts w:ascii="Times New Roman" w:eastAsia="Times New Roman" w:hAnsi="Times New Roman" w:cs="Times New Roman"/>
      <w:sz w:val="24"/>
      <w:szCs w:val="24"/>
      <w:lang w:eastAsia="fr-FR"/>
    </w:rPr>
  </w:style>
  <w:style w:type="paragraph" w:customStyle="1" w:styleId="Default">
    <w:name w:val="Default"/>
    <w:rsid w:val="00C04AC0"/>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C04AC0"/>
    <w:pPr>
      <w:ind w:left="720"/>
      <w:contextualSpacing/>
    </w:pPr>
  </w:style>
  <w:style w:type="character" w:styleId="Marquedecommentaire">
    <w:name w:val="annotation reference"/>
    <w:basedOn w:val="Policepardfaut"/>
    <w:uiPriority w:val="99"/>
    <w:semiHidden/>
    <w:unhideWhenUsed/>
    <w:rsid w:val="00C04AC0"/>
    <w:rPr>
      <w:sz w:val="16"/>
      <w:szCs w:val="16"/>
    </w:rPr>
  </w:style>
  <w:style w:type="paragraph" w:styleId="Commentaire">
    <w:name w:val="annotation text"/>
    <w:basedOn w:val="Normal"/>
    <w:link w:val="CommentaireCar"/>
    <w:uiPriority w:val="99"/>
    <w:unhideWhenUsed/>
    <w:rsid w:val="00C04AC0"/>
    <w:pPr>
      <w:spacing w:line="240" w:lineRule="auto"/>
    </w:pPr>
    <w:rPr>
      <w:sz w:val="20"/>
      <w:szCs w:val="20"/>
    </w:rPr>
  </w:style>
  <w:style w:type="character" w:customStyle="1" w:styleId="CommentaireCar">
    <w:name w:val="Commentaire Car"/>
    <w:basedOn w:val="Policepardfaut"/>
    <w:link w:val="Commentaire"/>
    <w:uiPriority w:val="99"/>
    <w:rsid w:val="00C04AC0"/>
    <w:rPr>
      <w:sz w:val="20"/>
      <w:szCs w:val="20"/>
    </w:rPr>
  </w:style>
  <w:style w:type="paragraph" w:styleId="Objetducommentaire">
    <w:name w:val="annotation subject"/>
    <w:basedOn w:val="Commentaire"/>
    <w:next w:val="Commentaire"/>
    <w:link w:val="ObjetducommentaireCar"/>
    <w:uiPriority w:val="99"/>
    <w:semiHidden/>
    <w:unhideWhenUsed/>
    <w:rsid w:val="00C04AC0"/>
    <w:rPr>
      <w:b/>
      <w:bCs/>
    </w:rPr>
  </w:style>
  <w:style w:type="character" w:customStyle="1" w:styleId="ObjetducommentaireCar">
    <w:name w:val="Objet du commentaire Car"/>
    <w:basedOn w:val="CommentaireCar"/>
    <w:link w:val="Objetducommentaire"/>
    <w:uiPriority w:val="99"/>
    <w:semiHidden/>
    <w:rsid w:val="00C04AC0"/>
    <w:rPr>
      <w:b/>
      <w:bCs/>
      <w:sz w:val="20"/>
      <w:szCs w:val="20"/>
    </w:rPr>
  </w:style>
  <w:style w:type="paragraph" w:styleId="Textedebulles">
    <w:name w:val="Balloon Text"/>
    <w:basedOn w:val="Normal"/>
    <w:link w:val="TextedebullesCar"/>
    <w:uiPriority w:val="99"/>
    <w:semiHidden/>
    <w:unhideWhenUsed/>
    <w:rsid w:val="00C04A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AC0"/>
    <w:rPr>
      <w:rFonts w:ascii="Segoe UI" w:hAnsi="Segoe UI" w:cs="Segoe UI"/>
      <w:sz w:val="18"/>
      <w:szCs w:val="18"/>
    </w:rPr>
  </w:style>
  <w:style w:type="character" w:styleId="Lienhypertexte">
    <w:name w:val="Hyperlink"/>
    <w:basedOn w:val="Policepardfaut"/>
    <w:uiPriority w:val="99"/>
    <w:unhideWhenUsed/>
    <w:rsid w:val="004F513E"/>
    <w:rPr>
      <w:color w:val="0563C1" w:themeColor="hyperlink"/>
      <w:u w:val="single"/>
    </w:rPr>
  </w:style>
  <w:style w:type="paragraph" w:styleId="Notedebasdepage">
    <w:name w:val="footnote text"/>
    <w:basedOn w:val="Normal"/>
    <w:link w:val="NotedebasdepageCar"/>
    <w:uiPriority w:val="99"/>
    <w:semiHidden/>
    <w:unhideWhenUsed/>
    <w:rsid w:val="004B49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4909"/>
    <w:rPr>
      <w:sz w:val="20"/>
      <w:szCs w:val="20"/>
    </w:rPr>
  </w:style>
  <w:style w:type="character" w:styleId="Appelnotedebasdep">
    <w:name w:val="footnote reference"/>
    <w:basedOn w:val="Policepardfaut"/>
    <w:uiPriority w:val="99"/>
    <w:semiHidden/>
    <w:unhideWhenUsed/>
    <w:rsid w:val="004B4909"/>
    <w:rPr>
      <w:vertAlign w:val="superscript"/>
    </w:rPr>
  </w:style>
  <w:style w:type="paragraph" w:styleId="Rvision">
    <w:name w:val="Revision"/>
    <w:hidden/>
    <w:uiPriority w:val="99"/>
    <w:semiHidden/>
    <w:rsid w:val="00E21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17517">
      <w:bodyDiv w:val="1"/>
      <w:marLeft w:val="0"/>
      <w:marRight w:val="0"/>
      <w:marTop w:val="0"/>
      <w:marBottom w:val="0"/>
      <w:divBdr>
        <w:top w:val="none" w:sz="0" w:space="0" w:color="auto"/>
        <w:left w:val="none" w:sz="0" w:space="0" w:color="auto"/>
        <w:bottom w:val="none" w:sz="0" w:space="0" w:color="auto"/>
        <w:right w:val="none" w:sz="0" w:space="0" w:color="auto"/>
      </w:divBdr>
    </w:div>
    <w:div w:id="299308389">
      <w:bodyDiv w:val="1"/>
      <w:marLeft w:val="0"/>
      <w:marRight w:val="0"/>
      <w:marTop w:val="0"/>
      <w:marBottom w:val="0"/>
      <w:divBdr>
        <w:top w:val="none" w:sz="0" w:space="0" w:color="auto"/>
        <w:left w:val="none" w:sz="0" w:space="0" w:color="auto"/>
        <w:bottom w:val="none" w:sz="0" w:space="0" w:color="auto"/>
        <w:right w:val="none" w:sz="0" w:space="0" w:color="auto"/>
      </w:divBdr>
    </w:div>
    <w:div w:id="552080648">
      <w:bodyDiv w:val="1"/>
      <w:marLeft w:val="0"/>
      <w:marRight w:val="0"/>
      <w:marTop w:val="0"/>
      <w:marBottom w:val="0"/>
      <w:divBdr>
        <w:top w:val="none" w:sz="0" w:space="0" w:color="auto"/>
        <w:left w:val="none" w:sz="0" w:space="0" w:color="auto"/>
        <w:bottom w:val="none" w:sz="0" w:space="0" w:color="auto"/>
        <w:right w:val="none" w:sz="0" w:space="0" w:color="auto"/>
      </w:divBdr>
    </w:div>
    <w:div w:id="554975413">
      <w:bodyDiv w:val="1"/>
      <w:marLeft w:val="0"/>
      <w:marRight w:val="0"/>
      <w:marTop w:val="0"/>
      <w:marBottom w:val="0"/>
      <w:divBdr>
        <w:top w:val="none" w:sz="0" w:space="0" w:color="auto"/>
        <w:left w:val="none" w:sz="0" w:space="0" w:color="auto"/>
        <w:bottom w:val="none" w:sz="0" w:space="0" w:color="auto"/>
        <w:right w:val="none" w:sz="0" w:space="0" w:color="auto"/>
      </w:divBdr>
    </w:div>
    <w:div w:id="645746012">
      <w:bodyDiv w:val="1"/>
      <w:marLeft w:val="0"/>
      <w:marRight w:val="0"/>
      <w:marTop w:val="0"/>
      <w:marBottom w:val="0"/>
      <w:divBdr>
        <w:top w:val="none" w:sz="0" w:space="0" w:color="auto"/>
        <w:left w:val="none" w:sz="0" w:space="0" w:color="auto"/>
        <w:bottom w:val="none" w:sz="0" w:space="0" w:color="auto"/>
        <w:right w:val="none" w:sz="0" w:space="0" w:color="auto"/>
      </w:divBdr>
    </w:div>
    <w:div w:id="670722771">
      <w:bodyDiv w:val="1"/>
      <w:marLeft w:val="0"/>
      <w:marRight w:val="0"/>
      <w:marTop w:val="0"/>
      <w:marBottom w:val="0"/>
      <w:divBdr>
        <w:top w:val="none" w:sz="0" w:space="0" w:color="auto"/>
        <w:left w:val="none" w:sz="0" w:space="0" w:color="auto"/>
        <w:bottom w:val="none" w:sz="0" w:space="0" w:color="auto"/>
        <w:right w:val="none" w:sz="0" w:space="0" w:color="auto"/>
      </w:divBdr>
    </w:div>
    <w:div w:id="933319024">
      <w:bodyDiv w:val="1"/>
      <w:marLeft w:val="0"/>
      <w:marRight w:val="0"/>
      <w:marTop w:val="0"/>
      <w:marBottom w:val="0"/>
      <w:divBdr>
        <w:top w:val="none" w:sz="0" w:space="0" w:color="auto"/>
        <w:left w:val="none" w:sz="0" w:space="0" w:color="auto"/>
        <w:bottom w:val="none" w:sz="0" w:space="0" w:color="auto"/>
        <w:right w:val="none" w:sz="0" w:space="0" w:color="auto"/>
      </w:divBdr>
    </w:div>
    <w:div w:id="1380982752">
      <w:bodyDiv w:val="1"/>
      <w:marLeft w:val="0"/>
      <w:marRight w:val="0"/>
      <w:marTop w:val="0"/>
      <w:marBottom w:val="0"/>
      <w:divBdr>
        <w:top w:val="none" w:sz="0" w:space="0" w:color="auto"/>
        <w:left w:val="none" w:sz="0" w:space="0" w:color="auto"/>
        <w:bottom w:val="none" w:sz="0" w:space="0" w:color="auto"/>
        <w:right w:val="none" w:sz="0" w:space="0" w:color="auto"/>
      </w:divBdr>
    </w:div>
    <w:div w:id="1403596912">
      <w:bodyDiv w:val="1"/>
      <w:marLeft w:val="0"/>
      <w:marRight w:val="0"/>
      <w:marTop w:val="0"/>
      <w:marBottom w:val="0"/>
      <w:divBdr>
        <w:top w:val="none" w:sz="0" w:space="0" w:color="auto"/>
        <w:left w:val="none" w:sz="0" w:space="0" w:color="auto"/>
        <w:bottom w:val="none" w:sz="0" w:space="0" w:color="auto"/>
        <w:right w:val="none" w:sz="0" w:space="0" w:color="auto"/>
      </w:divBdr>
    </w:div>
    <w:div w:id="18243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itdesjeux@seinesaintden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6A0DC-CF18-4B50-8566-40A54EF5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8504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Mannaz denarie</dc:creator>
  <cp:keywords/>
  <dc:description/>
  <cp:lastModifiedBy>Jeremie Desjardins</cp:lastModifiedBy>
  <cp:revision>8</cp:revision>
  <cp:lastPrinted>2022-06-23T12:09:00Z</cp:lastPrinted>
  <dcterms:created xsi:type="dcterms:W3CDTF">2023-01-03T13:41:00Z</dcterms:created>
  <dcterms:modified xsi:type="dcterms:W3CDTF">2023-01-05T09:38:00Z</dcterms:modified>
</cp:coreProperties>
</file>